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FD" w:rsidRPr="00A07DFB" w:rsidRDefault="00B97DFD" w:rsidP="00A07DFB">
      <w:pPr>
        <w:pStyle w:val="DoctitleAgency"/>
      </w:pPr>
      <w:bookmarkStart w:id="0" w:name="_Toc535922053"/>
      <w:bookmarkStart w:id="1" w:name="_Toc272501781"/>
      <w:bookmarkStart w:id="2" w:name="_Toc482881091"/>
      <w:bookmarkStart w:id="3" w:name="_Toc535922054"/>
      <w:bookmarkStart w:id="4" w:name="_GoBack"/>
      <w:bookmarkEnd w:id="4"/>
      <w:r w:rsidRPr="00A07DFB">
        <w:t>CONFIDENTIAL</w:t>
      </w:r>
      <w:bookmarkStart w:id="5" w:name="_Toc272872935"/>
    </w:p>
    <w:p w:rsidR="00B97DFD" w:rsidRPr="00A07DFB" w:rsidRDefault="00B97DFD" w:rsidP="00A07DFB">
      <w:pPr>
        <w:pStyle w:val="No-TOCheadingAgency"/>
        <w:rPr>
          <w:noProof/>
          <w:sz w:val="20"/>
          <w:szCs w:val="20"/>
        </w:rPr>
      </w:pPr>
      <w:r w:rsidRPr="00A07DFB">
        <w:rPr>
          <w:noProof/>
          <w:sz w:val="20"/>
          <w:szCs w:val="20"/>
        </w:rPr>
        <w:t>NB: This Section should not be disclosed to the applicant</w:t>
      </w:r>
      <w:bookmarkEnd w:id="5"/>
      <w:r w:rsidRPr="00A07DFB">
        <w:rPr>
          <w:noProof/>
          <w:sz w:val="20"/>
          <w:szCs w:val="20"/>
        </w:rPr>
        <w:t xml:space="preserve"> </w:t>
      </w:r>
    </w:p>
    <w:p w:rsidR="00CF320E" w:rsidRPr="00CF320E" w:rsidRDefault="00CF320E" w:rsidP="00A07DFB">
      <w:pPr>
        <w:pStyle w:val="DoctitleAgency"/>
      </w:pPr>
      <w:r w:rsidRPr="00CF320E">
        <w:t>ANNEX 1- Restricted Part of the ASMF</w:t>
      </w:r>
    </w:p>
    <w:p w:rsidR="00CF320E" w:rsidRPr="009E7C84" w:rsidRDefault="00CF320E" w:rsidP="00A07DFB">
      <w:pPr>
        <w:pStyle w:val="DoctitleAgency"/>
      </w:pPr>
      <w:r w:rsidRPr="00CF320E">
        <w:t>Active Substance Master File (ASMF)</w:t>
      </w:r>
      <w:r w:rsidR="00A07DFB">
        <w:t xml:space="preserve"> </w:t>
      </w:r>
      <w:r w:rsidRPr="00CF320E">
        <w:t>Assessment Report</w:t>
      </w:r>
    </w:p>
    <w:bookmarkEnd w:id="0"/>
    <w:bookmarkEnd w:id="1"/>
    <w:bookmarkEnd w:id="2"/>
    <w:p w:rsidR="00B97DFD" w:rsidRPr="009E7C84" w:rsidRDefault="00B97DFD" w:rsidP="00B97DFD">
      <w:pPr>
        <w:pStyle w:val="BodytextAgency"/>
      </w:pPr>
    </w:p>
    <w:p w:rsidR="00B97DFD" w:rsidRPr="009E7C84" w:rsidRDefault="00B97DFD" w:rsidP="00A07DFB">
      <w:pPr>
        <w:pStyle w:val="No-TOCheadingAgency"/>
      </w:pPr>
      <w:r w:rsidRPr="00A07DFB">
        <w:rPr>
          <w:noProof/>
          <w:sz w:val="20"/>
          <w:szCs w:val="20"/>
        </w:rPr>
        <w:fldChar w:fldCharType="begin">
          <w:ffData>
            <w:name w:val="Tekstvak3"/>
            <w:enabled/>
            <w:calcOnExit w:val="0"/>
            <w:textInput>
              <w:default w:val="&lt;(Active Substance)&gt;"/>
            </w:textInput>
          </w:ffData>
        </w:fldChar>
      </w:r>
      <w:bookmarkStart w:id="6" w:name="Tekstvak3"/>
      <w:r w:rsidRPr="00A07DFB">
        <w:rPr>
          <w:noProof/>
          <w:sz w:val="20"/>
          <w:szCs w:val="20"/>
        </w:rPr>
        <w:instrText xml:space="preserve"> FORMTEXT </w:instrText>
      </w:r>
      <w:r w:rsidRPr="00A07DFB">
        <w:rPr>
          <w:noProof/>
          <w:sz w:val="20"/>
          <w:szCs w:val="20"/>
        </w:rPr>
      </w:r>
      <w:r w:rsidRPr="00A07DFB">
        <w:rPr>
          <w:noProof/>
          <w:sz w:val="20"/>
          <w:szCs w:val="20"/>
        </w:rPr>
        <w:fldChar w:fldCharType="separate"/>
      </w:r>
      <w:bookmarkStart w:id="7" w:name="_Toc482881094"/>
      <w:r w:rsidRPr="00A07DFB">
        <w:rPr>
          <w:noProof/>
          <w:sz w:val="20"/>
          <w:szCs w:val="20"/>
        </w:rPr>
        <w:t>&lt;(Active Substance)&gt;</w:t>
      </w:r>
      <w:bookmarkEnd w:id="7"/>
      <w:r w:rsidRPr="00A07DFB">
        <w:rPr>
          <w:noProof/>
          <w:sz w:val="20"/>
          <w:szCs w:val="20"/>
        </w:rPr>
        <w:fldChar w:fldCharType="end"/>
      </w:r>
      <w:bookmarkEnd w:id="6"/>
    </w:p>
    <w:p w:rsidR="00B97DFD" w:rsidRPr="0002516F" w:rsidRDefault="00B97DFD" w:rsidP="00A07DFB">
      <w:pPr>
        <w:pStyle w:val="No-TOCheadingAgency"/>
        <w:rPr>
          <w:b w:val="0"/>
          <w:noProof/>
          <w:sz w:val="20"/>
          <w:szCs w:val="20"/>
        </w:rPr>
      </w:pPr>
      <w:r w:rsidRPr="0002516F">
        <w:rPr>
          <w:b w:val="0"/>
          <w:noProof/>
          <w:sz w:val="20"/>
          <w:szCs w:val="20"/>
        </w:rPr>
        <w:fldChar w:fldCharType="begin">
          <w:ffData>
            <w:name w:val=""/>
            <w:enabled/>
            <w:calcOnExit w:val="0"/>
            <w:textInput>
              <w:default w:val="&lt;ASM&gt;"/>
            </w:textInput>
          </w:ffData>
        </w:fldChar>
      </w:r>
      <w:r w:rsidRPr="0002516F">
        <w:rPr>
          <w:b w:val="0"/>
          <w:noProof/>
          <w:sz w:val="20"/>
          <w:szCs w:val="20"/>
        </w:rPr>
        <w:instrText xml:space="preserve"> FORMTEXT </w:instrText>
      </w:r>
      <w:r w:rsidRPr="0002516F">
        <w:rPr>
          <w:b w:val="0"/>
          <w:noProof/>
          <w:sz w:val="20"/>
          <w:szCs w:val="20"/>
        </w:rPr>
      </w:r>
      <w:r w:rsidRPr="0002516F">
        <w:rPr>
          <w:b w:val="0"/>
          <w:noProof/>
          <w:sz w:val="20"/>
          <w:szCs w:val="20"/>
        </w:rPr>
        <w:fldChar w:fldCharType="separate"/>
      </w:r>
      <w:bookmarkStart w:id="8" w:name="_Toc482881095"/>
      <w:r w:rsidRPr="0002516F">
        <w:rPr>
          <w:b w:val="0"/>
          <w:noProof/>
          <w:sz w:val="20"/>
          <w:szCs w:val="20"/>
        </w:rPr>
        <w:t>&lt;ASM&gt;</w:t>
      </w:r>
      <w:bookmarkEnd w:id="8"/>
      <w:r w:rsidRPr="0002516F">
        <w:rPr>
          <w:b w:val="0"/>
          <w:noProof/>
          <w:sz w:val="20"/>
          <w:szCs w:val="20"/>
        </w:rPr>
        <w:fldChar w:fldCharType="end"/>
      </w:r>
    </w:p>
    <w:bookmarkStart w:id="9" w:name="OLE_LINK1"/>
    <w:bookmarkStart w:id="10" w:name="OLE_LINK2"/>
    <w:p w:rsidR="00D4056C" w:rsidRPr="0002516F" w:rsidRDefault="00D4056C" w:rsidP="00A07DFB">
      <w:pPr>
        <w:pStyle w:val="No-TOCheadingAgency"/>
        <w:rPr>
          <w:b w:val="0"/>
          <w:noProof/>
          <w:sz w:val="20"/>
          <w:szCs w:val="20"/>
        </w:rPr>
      </w:pPr>
      <w:r w:rsidRPr="0002516F">
        <w:rPr>
          <w:b w:val="0"/>
          <w:noProof/>
          <w:sz w:val="20"/>
          <w:szCs w:val="20"/>
        </w:rPr>
        <w:fldChar w:fldCharType="begin">
          <w:ffData>
            <w:name w:val=""/>
            <w:enabled/>
            <w:calcOnExit w:val="0"/>
            <w:textInput>
              <w:default w:val="&lt;EU/ASMF/&lt;reference number&gt;&gt;"/>
            </w:textInput>
          </w:ffData>
        </w:fldChar>
      </w:r>
      <w:r w:rsidRPr="0002516F">
        <w:rPr>
          <w:b w:val="0"/>
          <w:noProof/>
          <w:sz w:val="20"/>
          <w:szCs w:val="20"/>
        </w:rPr>
        <w:instrText xml:space="preserve"> FORMTEXT </w:instrText>
      </w:r>
      <w:r w:rsidRPr="0002516F">
        <w:rPr>
          <w:b w:val="0"/>
          <w:noProof/>
          <w:sz w:val="20"/>
          <w:szCs w:val="20"/>
        </w:rPr>
      </w:r>
      <w:r w:rsidRPr="0002516F">
        <w:rPr>
          <w:b w:val="0"/>
          <w:noProof/>
          <w:sz w:val="20"/>
          <w:szCs w:val="20"/>
        </w:rPr>
        <w:fldChar w:fldCharType="separate"/>
      </w:r>
      <w:r w:rsidRPr="0002516F">
        <w:rPr>
          <w:b w:val="0"/>
          <w:noProof/>
          <w:sz w:val="20"/>
          <w:szCs w:val="20"/>
        </w:rPr>
        <w:t>&lt;EU/ASMF/&lt;reference number&gt;&gt;</w:t>
      </w:r>
      <w:r w:rsidRPr="0002516F">
        <w:rPr>
          <w:b w:val="0"/>
          <w:noProof/>
          <w:sz w:val="20"/>
          <w:szCs w:val="20"/>
        </w:rPr>
        <w:fldChar w:fldCharType="end"/>
      </w:r>
    </w:p>
    <w:bookmarkEnd w:id="9"/>
    <w:bookmarkEnd w:id="10"/>
    <w:p w:rsidR="00A07DFB" w:rsidRPr="0002516F" w:rsidRDefault="00A07DFB" w:rsidP="00A07DFB">
      <w:pPr>
        <w:pStyle w:val="No-TOCheadingAgency"/>
        <w:rPr>
          <w:b w:val="0"/>
          <w:noProof/>
          <w:sz w:val="20"/>
          <w:szCs w:val="20"/>
        </w:rPr>
      </w:pPr>
      <w:r w:rsidRPr="0002516F">
        <w:rPr>
          <w:b w:val="0"/>
          <w:noProof/>
          <w:sz w:val="20"/>
          <w:szCs w:val="20"/>
        </w:rPr>
        <w:t>&lt;Version Number applicant’s part dated&gt;</w:t>
      </w:r>
    </w:p>
    <w:p w:rsidR="00A07DFB" w:rsidRPr="0002516F" w:rsidRDefault="00A07DFB" w:rsidP="00A07DFB">
      <w:pPr>
        <w:pStyle w:val="No-TOCheadingAgency"/>
        <w:rPr>
          <w:b w:val="0"/>
          <w:noProof/>
          <w:sz w:val="20"/>
          <w:szCs w:val="20"/>
        </w:rPr>
      </w:pPr>
      <w:r w:rsidRPr="0002516F">
        <w:rPr>
          <w:b w:val="0"/>
          <w:noProof/>
          <w:sz w:val="20"/>
          <w:szCs w:val="20"/>
        </w:rPr>
        <w:t>&lt;Version Number restricted part, dated&gt;</w:t>
      </w:r>
    </w:p>
    <w:p w:rsidR="00D4056C" w:rsidRPr="009E7C84" w:rsidRDefault="00D4056C" w:rsidP="00D4056C">
      <w:pPr>
        <w:pStyle w:val="Heading1"/>
        <w:jc w:val="center"/>
      </w:pPr>
    </w:p>
    <w:bookmarkEnd w:id="3"/>
    <w:p w:rsidR="00D4056C" w:rsidRPr="00D4056C" w:rsidRDefault="00D4056C" w:rsidP="00D4056C">
      <w:pPr>
        <w:pStyle w:val="BodytextAgency"/>
      </w:pPr>
    </w:p>
    <w:tbl>
      <w:tblPr>
        <w:tblW w:w="953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065"/>
      </w:tblGrid>
      <w:tr w:rsidR="00D4056C" w:rsidRPr="009E7C84" w:rsidTr="00155998">
        <w:tc>
          <w:tcPr>
            <w:tcW w:w="4465" w:type="dxa"/>
            <w:tcBorders>
              <w:top w:val="single" w:sz="6" w:space="0" w:color="auto"/>
              <w:left w:val="single" w:sz="6" w:space="0" w:color="auto"/>
              <w:bottom w:val="single" w:sz="6" w:space="0" w:color="auto"/>
              <w:right w:val="single" w:sz="6" w:space="0" w:color="auto"/>
            </w:tcBorders>
          </w:tcPr>
          <w:p w:rsidR="00D4056C" w:rsidRPr="00D4056C" w:rsidRDefault="00D4056C" w:rsidP="00E0716A">
            <w:pPr>
              <w:pStyle w:val="ListParagraph"/>
            </w:pPr>
            <w:r w:rsidRPr="00D4056C">
              <w:t>Centralised Procedure Number</w:t>
            </w:r>
          </w:p>
        </w:tc>
        <w:tc>
          <w:tcPr>
            <w:tcW w:w="5065" w:type="dxa"/>
            <w:tcBorders>
              <w:top w:val="single" w:sz="6" w:space="0" w:color="auto"/>
              <w:left w:val="single" w:sz="6" w:space="0" w:color="auto"/>
              <w:bottom w:val="single" w:sz="6" w:space="0" w:color="auto"/>
              <w:right w:val="single" w:sz="6" w:space="0" w:color="auto"/>
            </w:tcBorders>
          </w:tcPr>
          <w:p w:rsidR="00D4056C" w:rsidRPr="009E7C84" w:rsidRDefault="00D4056C" w:rsidP="00E0716A">
            <w:pPr>
              <w:pStyle w:val="ListParagraph"/>
            </w:pPr>
            <w:r w:rsidRPr="009E7C84">
              <w:t>EMEA/H/C/</w:t>
            </w:r>
            <w:r w:rsidRPr="009E7C84">
              <w:fldChar w:fldCharType="begin">
                <w:ffData>
                  <w:name w:val=""/>
                  <w:enabled/>
                  <w:calcOnExit w:val="0"/>
                  <w:textInput>
                    <w:default w:val="{nnnn}"/>
                  </w:textInput>
                </w:ffData>
              </w:fldChar>
            </w:r>
            <w:r w:rsidRPr="009E7C84">
              <w:instrText xml:space="preserve"> FORMTEXT </w:instrText>
            </w:r>
            <w:r w:rsidRPr="009E7C84">
              <w:fldChar w:fldCharType="separate"/>
            </w:r>
            <w:r w:rsidRPr="009E7C84">
              <w:rPr>
                <w:noProof/>
              </w:rPr>
              <w:t>{nnnn}</w:t>
            </w:r>
            <w:r w:rsidRPr="009E7C84">
              <w:fldChar w:fldCharType="end"/>
            </w:r>
            <w:r w:rsidRPr="009E7C84">
              <w:t>/</w:t>
            </w:r>
            <w:r w:rsidRPr="009E7C84">
              <w:fldChar w:fldCharType="begin">
                <w:ffData>
                  <w:name w:val=""/>
                  <w:enabled/>
                  <w:calcOnExit w:val="0"/>
                  <w:textInput>
                    <w:default w:val="{nnn}"/>
                  </w:textInput>
                </w:ffData>
              </w:fldChar>
            </w:r>
            <w:r w:rsidRPr="009E7C84">
              <w:instrText xml:space="preserve"> FORMTEXT </w:instrText>
            </w:r>
            <w:r w:rsidRPr="009E7C84">
              <w:fldChar w:fldCharType="separate"/>
            </w:r>
            <w:r w:rsidRPr="009E7C84">
              <w:rPr>
                <w:noProof/>
              </w:rPr>
              <w:t>{nnn}</w:t>
            </w:r>
            <w:r w:rsidRPr="009E7C84">
              <w:fldChar w:fldCharType="end"/>
            </w:r>
            <w:r w:rsidRPr="009E7C84">
              <w:t>/</w:t>
            </w:r>
            <w:r w:rsidRPr="009E7C84">
              <w:fldChar w:fldCharType="begin">
                <w:ffData>
                  <w:name w:val=""/>
                  <w:enabled/>
                  <w:calcOnExit w:val="0"/>
                  <w:textInput>
                    <w:default w:val="{nnn}"/>
                  </w:textInput>
                </w:ffData>
              </w:fldChar>
            </w:r>
            <w:r w:rsidRPr="009E7C84">
              <w:instrText xml:space="preserve"> FORMTEXT </w:instrText>
            </w:r>
            <w:r w:rsidRPr="009E7C84">
              <w:fldChar w:fldCharType="separate"/>
            </w:r>
            <w:r w:rsidRPr="009E7C84">
              <w:rPr>
                <w:noProof/>
              </w:rPr>
              <w:t>{nnn}</w:t>
            </w:r>
            <w:r w:rsidRPr="009E7C84">
              <w:fldChar w:fldCharType="end"/>
            </w:r>
            <w:r w:rsidRPr="009E7C84">
              <w:t xml:space="preserve"> </w:t>
            </w:r>
          </w:p>
        </w:tc>
      </w:tr>
      <w:tr w:rsidR="00D4056C" w:rsidRPr="009E7C84" w:rsidTr="00155998">
        <w:tc>
          <w:tcPr>
            <w:tcW w:w="4465" w:type="dxa"/>
            <w:tcBorders>
              <w:top w:val="single" w:sz="6" w:space="0" w:color="auto"/>
              <w:left w:val="single" w:sz="6" w:space="0" w:color="auto"/>
              <w:bottom w:val="single" w:sz="6" w:space="0" w:color="auto"/>
              <w:right w:val="single" w:sz="6" w:space="0" w:color="auto"/>
            </w:tcBorders>
          </w:tcPr>
          <w:p w:rsidR="00D4056C" w:rsidRPr="00D4056C" w:rsidRDefault="00D4056C" w:rsidP="00E0716A">
            <w:pPr>
              <w:pStyle w:val="ListParagraph"/>
            </w:pPr>
            <w:r w:rsidRPr="00D4056C">
              <w:t xml:space="preserve">INN (or common name) of the active substance(s): </w:t>
            </w:r>
          </w:p>
        </w:tc>
        <w:tc>
          <w:tcPr>
            <w:tcW w:w="5065" w:type="dxa"/>
            <w:tcBorders>
              <w:top w:val="single" w:sz="6" w:space="0" w:color="auto"/>
              <w:left w:val="single" w:sz="6" w:space="0" w:color="auto"/>
              <w:bottom w:val="single" w:sz="6" w:space="0" w:color="auto"/>
              <w:right w:val="single" w:sz="6" w:space="0" w:color="auto"/>
            </w:tcBorders>
          </w:tcPr>
          <w:p w:rsidR="00D4056C" w:rsidRPr="009E7C84" w:rsidRDefault="00D4056C" w:rsidP="00E0716A">
            <w:pPr>
              <w:pStyle w:val="ListParagraph"/>
            </w:pPr>
          </w:p>
        </w:tc>
      </w:tr>
      <w:tr w:rsidR="00D4056C" w:rsidRPr="009E7C84" w:rsidTr="00155998">
        <w:tc>
          <w:tcPr>
            <w:tcW w:w="4465" w:type="dxa"/>
            <w:tcBorders>
              <w:top w:val="single" w:sz="6" w:space="0" w:color="auto"/>
              <w:left w:val="single" w:sz="6" w:space="0" w:color="auto"/>
              <w:bottom w:val="single" w:sz="6" w:space="0" w:color="auto"/>
              <w:right w:val="single" w:sz="6" w:space="0" w:color="auto"/>
            </w:tcBorders>
          </w:tcPr>
          <w:p w:rsidR="00D4056C" w:rsidRPr="00D4056C" w:rsidRDefault="00D4056C" w:rsidP="00E0716A">
            <w:pPr>
              <w:pStyle w:val="ListParagraph"/>
            </w:pPr>
            <w:r w:rsidRPr="00D4056C">
              <w:t>ASM’s Internal API code (if applicable):</w:t>
            </w:r>
          </w:p>
        </w:tc>
        <w:tc>
          <w:tcPr>
            <w:tcW w:w="5065" w:type="dxa"/>
            <w:tcBorders>
              <w:top w:val="single" w:sz="6" w:space="0" w:color="auto"/>
              <w:left w:val="single" w:sz="6" w:space="0" w:color="auto"/>
              <w:bottom w:val="single" w:sz="6" w:space="0" w:color="auto"/>
              <w:right w:val="single" w:sz="6" w:space="0" w:color="auto"/>
            </w:tcBorders>
          </w:tcPr>
          <w:p w:rsidR="00D4056C" w:rsidRPr="009E7C84" w:rsidRDefault="00D4056C" w:rsidP="00E0716A">
            <w:pPr>
              <w:pStyle w:val="ListParagraph"/>
            </w:pPr>
          </w:p>
        </w:tc>
      </w:tr>
      <w:tr w:rsidR="00D4056C" w:rsidRPr="009E7C84" w:rsidTr="00155998">
        <w:tc>
          <w:tcPr>
            <w:tcW w:w="4465" w:type="dxa"/>
            <w:tcBorders>
              <w:top w:val="single" w:sz="6" w:space="0" w:color="auto"/>
              <w:left w:val="single" w:sz="6" w:space="0" w:color="auto"/>
              <w:bottom w:val="single" w:sz="6" w:space="0" w:color="auto"/>
              <w:right w:val="single" w:sz="6" w:space="0" w:color="auto"/>
            </w:tcBorders>
          </w:tcPr>
          <w:p w:rsidR="00D4056C" w:rsidRPr="00D4056C" w:rsidRDefault="00D4056C" w:rsidP="00E0716A">
            <w:pPr>
              <w:pStyle w:val="ListParagraph"/>
              <w:rPr>
                <w:color w:val="000000"/>
              </w:rPr>
            </w:pPr>
            <w:r w:rsidRPr="00D4056C">
              <w:rPr>
                <w:color w:val="000000"/>
              </w:rPr>
              <w:t xml:space="preserve">ASMF Holder (administration site): </w:t>
            </w:r>
          </w:p>
          <w:p w:rsidR="00D4056C" w:rsidRPr="00D4056C" w:rsidRDefault="00D4056C" w:rsidP="00E0716A">
            <w:pPr>
              <w:pStyle w:val="ListParagraph"/>
              <w:rPr>
                <w:color w:val="000000"/>
              </w:rPr>
            </w:pPr>
          </w:p>
          <w:p w:rsidR="00D4056C" w:rsidRPr="00D4056C" w:rsidRDefault="00D4056C" w:rsidP="00E0716A">
            <w:pPr>
              <w:pStyle w:val="ListParagraph"/>
            </w:pPr>
          </w:p>
        </w:tc>
        <w:tc>
          <w:tcPr>
            <w:tcW w:w="5065" w:type="dxa"/>
            <w:tcBorders>
              <w:top w:val="single" w:sz="6" w:space="0" w:color="auto"/>
              <w:left w:val="single" w:sz="6" w:space="0" w:color="auto"/>
              <w:bottom w:val="single" w:sz="6" w:space="0" w:color="auto"/>
              <w:right w:val="single" w:sz="6" w:space="0" w:color="auto"/>
            </w:tcBorders>
          </w:tcPr>
          <w:p w:rsidR="00D4056C" w:rsidRPr="009E7C84" w:rsidRDefault="00D4056C" w:rsidP="00E0716A">
            <w:pPr>
              <w:pStyle w:val="ListParagraph"/>
              <w:rPr>
                <w:color w:val="000000"/>
              </w:rPr>
            </w:pPr>
            <w:r w:rsidRPr="009E7C84">
              <w:rPr>
                <w:color w:val="000000"/>
              </w:rPr>
              <w:t>Name:</w:t>
            </w:r>
          </w:p>
          <w:p w:rsidR="00D4056C" w:rsidRPr="009E7C84" w:rsidRDefault="00D4056C" w:rsidP="00E0716A">
            <w:pPr>
              <w:pStyle w:val="ListParagraph"/>
              <w:rPr>
                <w:color w:val="000000"/>
              </w:rPr>
            </w:pPr>
            <w:r w:rsidRPr="009E7C84">
              <w:rPr>
                <w:color w:val="000000"/>
              </w:rPr>
              <w:t xml:space="preserve">Address: </w:t>
            </w:r>
          </w:p>
          <w:p w:rsidR="00D4056C" w:rsidRPr="009E7C84" w:rsidRDefault="00D4056C" w:rsidP="00E0716A">
            <w:pPr>
              <w:pStyle w:val="ListParagraph"/>
              <w:rPr>
                <w:color w:val="000000"/>
              </w:rPr>
            </w:pPr>
            <w:r w:rsidRPr="009E7C84">
              <w:rPr>
                <w:color w:val="000000"/>
              </w:rPr>
              <w:t xml:space="preserve">Contact person: </w:t>
            </w:r>
          </w:p>
          <w:p w:rsidR="00D4056C" w:rsidRPr="009E7C84" w:rsidRDefault="00D4056C" w:rsidP="00E0716A">
            <w:pPr>
              <w:pStyle w:val="ListParagraph"/>
              <w:rPr>
                <w:color w:val="000000"/>
              </w:rPr>
            </w:pPr>
            <w:r w:rsidRPr="009E7C84">
              <w:rPr>
                <w:color w:val="000000"/>
              </w:rPr>
              <w:t>Telephone:</w:t>
            </w:r>
          </w:p>
          <w:p w:rsidR="00D4056C" w:rsidRPr="009E7C84" w:rsidRDefault="00D4056C" w:rsidP="00E0716A">
            <w:pPr>
              <w:pStyle w:val="ListParagraph"/>
              <w:rPr>
                <w:color w:val="000000"/>
              </w:rPr>
            </w:pPr>
            <w:r w:rsidRPr="009E7C84">
              <w:rPr>
                <w:color w:val="000000"/>
              </w:rPr>
              <w:t>Telefax:</w:t>
            </w:r>
          </w:p>
          <w:p w:rsidR="00D4056C" w:rsidRPr="009E7C84" w:rsidRDefault="00D4056C" w:rsidP="00E0716A">
            <w:pPr>
              <w:pStyle w:val="ListParagraph"/>
              <w:rPr>
                <w:color w:val="000000"/>
              </w:rPr>
            </w:pPr>
            <w:r w:rsidRPr="009E7C84">
              <w:t>E-Mail</w:t>
            </w:r>
          </w:p>
        </w:tc>
      </w:tr>
      <w:tr w:rsidR="00D4056C" w:rsidRPr="009E7C84" w:rsidTr="00155998">
        <w:tc>
          <w:tcPr>
            <w:tcW w:w="4465" w:type="dxa"/>
            <w:tcBorders>
              <w:top w:val="single" w:sz="6" w:space="0" w:color="auto"/>
              <w:left w:val="single" w:sz="6" w:space="0" w:color="auto"/>
              <w:bottom w:val="single" w:sz="6" w:space="0" w:color="auto"/>
              <w:right w:val="single" w:sz="6" w:space="0" w:color="auto"/>
            </w:tcBorders>
          </w:tcPr>
          <w:p w:rsidR="00D4056C" w:rsidRPr="00D4056C" w:rsidRDefault="00D4056C" w:rsidP="00E0716A">
            <w:pPr>
              <w:pStyle w:val="ListParagraph"/>
            </w:pPr>
            <w:r w:rsidRPr="00D4056C">
              <w:t>ASM’s manufacturing facility(ies) name(s) and address(ses):</w:t>
            </w:r>
          </w:p>
        </w:tc>
        <w:tc>
          <w:tcPr>
            <w:tcW w:w="5065" w:type="dxa"/>
            <w:tcBorders>
              <w:top w:val="single" w:sz="6" w:space="0" w:color="auto"/>
              <w:left w:val="single" w:sz="6" w:space="0" w:color="auto"/>
              <w:bottom w:val="single" w:sz="6" w:space="0" w:color="auto"/>
              <w:right w:val="single" w:sz="6" w:space="0" w:color="auto"/>
            </w:tcBorders>
          </w:tcPr>
          <w:p w:rsidR="00D4056C" w:rsidRPr="009E7C84" w:rsidRDefault="00D4056C" w:rsidP="00E0716A">
            <w:pPr>
              <w:pStyle w:val="ListParagraph"/>
              <w:rPr>
                <w:color w:val="000000"/>
              </w:rPr>
            </w:pPr>
            <w:r w:rsidRPr="009E7C84">
              <w:rPr>
                <w:color w:val="000000"/>
              </w:rPr>
              <w:t>Manufacturer’s name:</w:t>
            </w:r>
          </w:p>
          <w:p w:rsidR="00D4056C" w:rsidRPr="009E7C84" w:rsidRDefault="00D4056C" w:rsidP="00E0716A">
            <w:pPr>
              <w:pStyle w:val="ListParagraph"/>
              <w:rPr>
                <w:color w:val="000000"/>
              </w:rPr>
            </w:pPr>
            <w:r w:rsidRPr="009E7C84">
              <w:rPr>
                <w:color w:val="000000"/>
              </w:rPr>
              <w:t xml:space="preserve">Address:         </w:t>
            </w:r>
          </w:p>
          <w:p w:rsidR="00D4056C" w:rsidRPr="009E7C84" w:rsidRDefault="00D4056C" w:rsidP="00E0716A">
            <w:pPr>
              <w:pStyle w:val="ListParagraph"/>
              <w:rPr>
                <w:color w:val="000000"/>
              </w:rPr>
            </w:pPr>
            <w:r w:rsidRPr="009E7C84">
              <w:rPr>
                <w:color w:val="000000"/>
              </w:rPr>
              <w:t xml:space="preserve">Country:         </w:t>
            </w:r>
          </w:p>
          <w:p w:rsidR="00D4056C" w:rsidRPr="009E7C84" w:rsidRDefault="00D4056C" w:rsidP="00E0716A">
            <w:pPr>
              <w:pStyle w:val="ListParagraph"/>
              <w:rPr>
                <w:color w:val="000000"/>
              </w:rPr>
            </w:pPr>
            <w:r w:rsidRPr="009E7C84">
              <w:rPr>
                <w:color w:val="000000"/>
              </w:rPr>
              <w:t xml:space="preserve">Telephone:      </w:t>
            </w:r>
          </w:p>
          <w:p w:rsidR="00D4056C" w:rsidRPr="009E7C84" w:rsidRDefault="00D4056C" w:rsidP="00E0716A">
            <w:pPr>
              <w:pStyle w:val="ListParagraph"/>
              <w:rPr>
                <w:color w:val="000000"/>
              </w:rPr>
            </w:pPr>
            <w:r w:rsidRPr="009E7C84">
              <w:rPr>
                <w:color w:val="000000"/>
              </w:rPr>
              <w:t xml:space="preserve">Telefax:          </w:t>
            </w:r>
          </w:p>
          <w:p w:rsidR="00D4056C" w:rsidRPr="009E7C84" w:rsidRDefault="00D4056C" w:rsidP="00E0716A">
            <w:pPr>
              <w:pStyle w:val="ListParagraph"/>
              <w:rPr>
                <w:color w:val="000000"/>
              </w:rPr>
            </w:pPr>
            <w:r w:rsidRPr="009E7C84">
              <w:rPr>
                <w:color w:val="000000"/>
              </w:rPr>
              <w:t xml:space="preserve">E-Mail:         </w:t>
            </w:r>
          </w:p>
        </w:tc>
      </w:tr>
      <w:tr w:rsidR="00D4056C" w:rsidRPr="009E7C84" w:rsidTr="00155998">
        <w:tc>
          <w:tcPr>
            <w:tcW w:w="4465" w:type="dxa"/>
            <w:tcBorders>
              <w:top w:val="single" w:sz="6" w:space="0" w:color="auto"/>
              <w:left w:val="single" w:sz="6" w:space="0" w:color="auto"/>
              <w:bottom w:val="single" w:sz="6" w:space="0" w:color="auto"/>
              <w:right w:val="single" w:sz="6" w:space="0" w:color="auto"/>
            </w:tcBorders>
          </w:tcPr>
          <w:p w:rsidR="00D4056C" w:rsidRPr="00D4056C" w:rsidRDefault="00D4056C" w:rsidP="00E0716A">
            <w:pPr>
              <w:pStyle w:val="ListParagraph"/>
            </w:pPr>
            <w:r w:rsidRPr="00D4056C">
              <w:t>Date of ASMF Assessment Report</w:t>
            </w:r>
          </w:p>
          <w:p w:rsidR="00D4056C" w:rsidRPr="009E7C84" w:rsidRDefault="00D4056C" w:rsidP="00E0716A">
            <w:pPr>
              <w:pStyle w:val="ListParagraph"/>
            </w:pPr>
            <w:r w:rsidRPr="009E7C84">
              <w:t>[To be deleted as appropriate]</w:t>
            </w:r>
          </w:p>
        </w:tc>
        <w:tc>
          <w:tcPr>
            <w:tcW w:w="5065" w:type="dxa"/>
            <w:tcBorders>
              <w:top w:val="single" w:sz="6" w:space="0" w:color="auto"/>
              <w:left w:val="single" w:sz="6" w:space="0" w:color="auto"/>
              <w:bottom w:val="single" w:sz="6" w:space="0" w:color="auto"/>
              <w:right w:val="single" w:sz="6" w:space="0" w:color="auto"/>
            </w:tcBorders>
          </w:tcPr>
          <w:p w:rsidR="00D4056C" w:rsidRPr="002B507A" w:rsidRDefault="00D4056C" w:rsidP="00E0716A">
            <w:pPr>
              <w:pStyle w:val="ListParagraph"/>
              <w:rPr>
                <w:b/>
              </w:rPr>
            </w:pPr>
            <w:r w:rsidRPr="002B507A">
              <w:rPr>
                <w:b/>
              </w:rPr>
              <w:t>&lt;Initial Marketing application&gt;</w:t>
            </w:r>
          </w:p>
          <w:p w:rsidR="00D4056C" w:rsidRPr="009E7C84" w:rsidRDefault="00D4056C" w:rsidP="00E0716A">
            <w:pPr>
              <w:pStyle w:val="ListParagraph"/>
            </w:pPr>
            <w:r w:rsidRPr="009E7C84">
              <w:t>&lt;Day 80 AR: &gt;</w:t>
            </w:r>
          </w:p>
          <w:p w:rsidR="00D4056C" w:rsidRPr="009E7C84" w:rsidRDefault="00D4056C" w:rsidP="00E0716A">
            <w:pPr>
              <w:pStyle w:val="ListParagraph"/>
            </w:pPr>
            <w:r w:rsidRPr="009E7C84">
              <w:t>&lt;Day 150 AR: &gt;</w:t>
            </w:r>
          </w:p>
          <w:p w:rsidR="00D4056C" w:rsidRPr="009E7C84" w:rsidRDefault="00D4056C" w:rsidP="00E0716A">
            <w:pPr>
              <w:pStyle w:val="ListParagraph"/>
            </w:pPr>
            <w:r w:rsidRPr="009E7C84">
              <w:t>&lt;Day 200 AR: &gt;</w:t>
            </w:r>
          </w:p>
          <w:p w:rsidR="00D4056C" w:rsidRPr="009E7C84" w:rsidRDefault="00D4056C" w:rsidP="00E0716A">
            <w:pPr>
              <w:pStyle w:val="ListParagraph"/>
            </w:pPr>
          </w:p>
          <w:p w:rsidR="00D4056C" w:rsidRPr="002B507A" w:rsidRDefault="00D4056C" w:rsidP="00E0716A">
            <w:pPr>
              <w:pStyle w:val="ListParagraph"/>
              <w:rPr>
                <w:b/>
                <w:color w:val="000000"/>
              </w:rPr>
            </w:pPr>
            <w:r w:rsidRPr="002B507A">
              <w:rPr>
                <w:b/>
                <w:color w:val="000000"/>
              </w:rPr>
              <w:t>&lt;Type II Variation&gt;</w:t>
            </w:r>
          </w:p>
          <w:p w:rsidR="00D4056C" w:rsidRPr="009E7C84" w:rsidRDefault="00D4056C" w:rsidP="00E0716A">
            <w:pPr>
              <w:pStyle w:val="ListParagraph"/>
            </w:pPr>
            <w:r w:rsidRPr="009E7C84">
              <w:t>&lt;Day 30 AR: &gt;</w:t>
            </w:r>
          </w:p>
          <w:p w:rsidR="00D4056C" w:rsidRPr="009E7C84" w:rsidRDefault="00D4056C" w:rsidP="00E0716A">
            <w:pPr>
              <w:pStyle w:val="ListParagraph"/>
            </w:pPr>
            <w:r w:rsidRPr="009E7C84">
              <w:t xml:space="preserve">&lt;Day </w:t>
            </w:r>
            <w:r>
              <w:t xml:space="preserve">50 </w:t>
            </w:r>
            <w:r w:rsidRPr="009E7C84">
              <w:t>AR: &gt;</w:t>
            </w:r>
          </w:p>
          <w:p w:rsidR="00D4056C" w:rsidRPr="009E7C84" w:rsidRDefault="00D4056C" w:rsidP="00E0716A">
            <w:pPr>
              <w:pStyle w:val="ListParagraph"/>
              <w:rPr>
                <w:color w:val="000000"/>
              </w:rPr>
            </w:pPr>
          </w:p>
          <w:p w:rsidR="00D4056C" w:rsidRPr="002B507A" w:rsidRDefault="00D4056C" w:rsidP="00E0716A">
            <w:pPr>
              <w:pStyle w:val="ListParagraph"/>
              <w:rPr>
                <w:b/>
                <w:color w:val="000000"/>
              </w:rPr>
            </w:pPr>
            <w:r w:rsidRPr="002B507A">
              <w:rPr>
                <w:b/>
                <w:color w:val="000000"/>
              </w:rPr>
              <w:t>&lt;Type IB Variation&gt;</w:t>
            </w:r>
          </w:p>
          <w:p w:rsidR="00D4056C" w:rsidRPr="009E7C84" w:rsidRDefault="00D4056C" w:rsidP="00E0716A">
            <w:pPr>
              <w:pStyle w:val="ListParagraph"/>
              <w:rPr>
                <w:color w:val="000000"/>
              </w:rPr>
            </w:pPr>
            <w:r w:rsidRPr="009E7C84">
              <w:rPr>
                <w:color w:val="000000"/>
              </w:rPr>
              <w:lastRenderedPageBreak/>
              <w:t>&lt;Day 20 AR: &gt;</w:t>
            </w:r>
          </w:p>
          <w:p w:rsidR="00D4056C" w:rsidRPr="009E7C84" w:rsidRDefault="00D4056C" w:rsidP="00E0716A">
            <w:pPr>
              <w:pStyle w:val="ListParagraph"/>
              <w:rPr>
                <w:color w:val="000000"/>
              </w:rPr>
            </w:pPr>
            <w:r w:rsidRPr="009E7C84">
              <w:rPr>
                <w:color w:val="000000"/>
              </w:rPr>
              <w:t xml:space="preserve">&lt;Day </w:t>
            </w:r>
            <w:r>
              <w:rPr>
                <w:color w:val="000000"/>
              </w:rPr>
              <w:t>4</w:t>
            </w:r>
            <w:r w:rsidRPr="009E7C84">
              <w:rPr>
                <w:color w:val="000000"/>
              </w:rPr>
              <w:t>0 AR:</w:t>
            </w:r>
            <w:r w:rsidRPr="009E7C84">
              <w:t xml:space="preserve"> &gt;</w:t>
            </w:r>
            <w:r w:rsidRPr="009E7C84">
              <w:rPr>
                <w:i/>
                <w:color w:val="000000"/>
              </w:rPr>
              <w:t xml:space="preserve"> </w:t>
            </w:r>
          </w:p>
        </w:tc>
      </w:tr>
    </w:tbl>
    <w:p w:rsidR="00D4056C" w:rsidRPr="009E7C84" w:rsidRDefault="00D4056C" w:rsidP="00D4056C">
      <w:pPr>
        <w:pStyle w:val="Annexheading"/>
        <w:rPr>
          <w:rFonts w:ascii="Courier New" w:hAnsi="Courier New"/>
          <w:bCs/>
          <w:i/>
          <w:iCs/>
          <w:color w:val="339966"/>
          <w:sz w:val="22"/>
        </w:rPr>
      </w:pPr>
    </w:p>
    <w:p w:rsidR="00D4056C" w:rsidRPr="009E7C84" w:rsidRDefault="00D4056C" w:rsidP="00D4056C">
      <w:pPr>
        <w:rPr>
          <w:lang w:eastAsia="en-US"/>
        </w:rPr>
      </w:pPr>
    </w:p>
    <w:p w:rsidR="00D4056C" w:rsidRPr="001A3DB6" w:rsidRDefault="00D4056C" w:rsidP="00890E54">
      <w:pPr>
        <w:pStyle w:val="DraftingNotesAgency"/>
        <w:pBdr>
          <w:top w:val="single" w:sz="4" w:space="1" w:color="auto"/>
          <w:left w:val="single" w:sz="4" w:space="4" w:color="auto"/>
          <w:bottom w:val="single" w:sz="4" w:space="0" w:color="auto"/>
          <w:right w:val="single" w:sz="4" w:space="4" w:color="auto"/>
        </w:pBdr>
        <w:jc w:val="center"/>
        <w:rPr>
          <w:b/>
        </w:rPr>
      </w:pPr>
      <w:r w:rsidRPr="001A3DB6">
        <w:rPr>
          <w:b/>
        </w:rPr>
        <w:t>NOTES:</w:t>
      </w:r>
    </w:p>
    <w:p w:rsidR="00D4056C" w:rsidRPr="001A3DB6" w:rsidRDefault="00D4056C" w:rsidP="00890E54">
      <w:pPr>
        <w:pStyle w:val="DraftingNotesAgency"/>
        <w:pBdr>
          <w:top w:val="single" w:sz="4" w:space="1" w:color="auto"/>
          <w:left w:val="single" w:sz="4" w:space="4" w:color="auto"/>
          <w:bottom w:val="single" w:sz="4" w:space="0" w:color="auto"/>
          <w:right w:val="single" w:sz="4" w:space="4" w:color="auto"/>
        </w:pBdr>
        <w:rPr>
          <w:b/>
        </w:rPr>
      </w:pPr>
      <w:r w:rsidRPr="001A3DB6">
        <w:rPr>
          <w:b/>
        </w:rPr>
        <w:t>The structure of the report in this Annex should reflect the relevant parts of Module 3.2.S</w:t>
      </w:r>
    </w:p>
    <w:p w:rsidR="00D4056C" w:rsidRDefault="00D4056C" w:rsidP="00E0716A">
      <w:pPr>
        <w:pStyle w:val="BodytextAgency"/>
      </w:pPr>
    </w:p>
    <w:p w:rsidR="00E0716A" w:rsidRPr="00E0716A" w:rsidRDefault="00E0716A" w:rsidP="00E0716A">
      <w:pPr>
        <w:rPr>
          <w:lang w:eastAsia="en-US"/>
        </w:rPr>
      </w:pPr>
    </w:p>
    <w:p w:rsidR="00D4056C" w:rsidRDefault="00D4056C" w:rsidP="00D4056C">
      <w:pPr>
        <w:pStyle w:val="Annexheading"/>
        <w:rPr>
          <w:rFonts w:ascii="Verdana" w:hAnsi="Verdana"/>
          <w:smallCaps/>
          <w:sz w:val="24"/>
          <w:szCs w:val="24"/>
        </w:rPr>
        <w:sectPr w:rsidR="00D4056C" w:rsidSect="00B60E9D">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284" w:footer="680" w:gutter="0"/>
          <w:cols w:space="720"/>
          <w:titlePg/>
        </w:sectPr>
      </w:pPr>
    </w:p>
    <w:p w:rsidR="000C7BEF" w:rsidRPr="00525A91" w:rsidRDefault="000C7BEF" w:rsidP="000C7BEF">
      <w:pPr>
        <w:pStyle w:val="No-TOCheadingAgency"/>
        <w:rPr>
          <w:bCs/>
        </w:rPr>
      </w:pPr>
      <w:r w:rsidRPr="00525A91">
        <w:rPr>
          <w:bCs/>
        </w:rPr>
        <w:lastRenderedPageBreak/>
        <w:t>Table of contents</w:t>
      </w:r>
      <w:r w:rsidRPr="00525A91">
        <w:rPr>
          <w:bCs/>
        </w:rPr>
        <w:tab/>
      </w:r>
      <w:r w:rsidRPr="00525A91">
        <w:rPr>
          <w:bCs/>
        </w:rPr>
        <w:tab/>
      </w:r>
    </w:p>
    <w:p w:rsidR="00624488" w:rsidRPr="00624488" w:rsidRDefault="00624488" w:rsidP="00624488">
      <w:pPr>
        <w:rPr>
          <w:lang w:eastAsia="en-US"/>
        </w:rPr>
      </w:pPr>
    </w:p>
    <w:p w:rsidR="003F1D30" w:rsidRDefault="003F1D30">
      <w:pPr>
        <w:pStyle w:val="TOC1"/>
        <w:tabs>
          <w:tab w:val="right" w:leader="dot" w:pos="9402"/>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486327420" w:history="1">
        <w:r w:rsidRPr="00DA3346">
          <w:rPr>
            <w:rStyle w:val="Hyperlink"/>
            <w:noProof/>
          </w:rPr>
          <w:t>Assessment Report and Questions on the Restricted Part of the ASMF</w:t>
        </w:r>
        <w:r>
          <w:rPr>
            <w:noProof/>
            <w:webHidden/>
          </w:rPr>
          <w:tab/>
        </w:r>
        <w:r>
          <w:rPr>
            <w:noProof/>
            <w:webHidden/>
          </w:rPr>
          <w:fldChar w:fldCharType="begin"/>
        </w:r>
        <w:r>
          <w:rPr>
            <w:noProof/>
            <w:webHidden/>
          </w:rPr>
          <w:instrText xml:space="preserve"> PAGEREF _Toc486327420 \h </w:instrText>
        </w:r>
        <w:r>
          <w:rPr>
            <w:noProof/>
            <w:webHidden/>
          </w:rPr>
        </w:r>
        <w:r>
          <w:rPr>
            <w:noProof/>
            <w:webHidden/>
          </w:rPr>
          <w:fldChar w:fldCharType="separate"/>
        </w:r>
        <w:r>
          <w:rPr>
            <w:noProof/>
            <w:webHidden/>
          </w:rPr>
          <w:t>4</w:t>
        </w:r>
        <w:r>
          <w:rPr>
            <w:noProof/>
            <w:webHidden/>
          </w:rPr>
          <w:fldChar w:fldCharType="end"/>
        </w:r>
      </w:hyperlink>
    </w:p>
    <w:p w:rsidR="003F1D30" w:rsidRDefault="0011471B">
      <w:pPr>
        <w:pStyle w:val="TOC2"/>
        <w:tabs>
          <w:tab w:val="left" w:pos="660"/>
        </w:tabs>
        <w:rPr>
          <w:rFonts w:asciiTheme="minorHAnsi" w:eastAsiaTheme="minorEastAsia" w:hAnsiTheme="minorHAnsi" w:cstheme="minorBidi"/>
          <w:sz w:val="22"/>
          <w:szCs w:val="22"/>
        </w:rPr>
      </w:pPr>
      <w:hyperlink w:anchor="_Toc486327421" w:history="1">
        <w:r w:rsidR="003F1D30" w:rsidRPr="00DA3346">
          <w:rPr>
            <w:rStyle w:val="Hyperlink"/>
          </w:rPr>
          <w:t>S.1</w:t>
        </w:r>
        <w:r w:rsidR="003F1D30">
          <w:rPr>
            <w:rFonts w:asciiTheme="minorHAnsi" w:eastAsiaTheme="minorEastAsia" w:hAnsiTheme="minorHAnsi" w:cstheme="minorBidi"/>
            <w:sz w:val="22"/>
            <w:szCs w:val="22"/>
          </w:rPr>
          <w:tab/>
        </w:r>
        <w:r w:rsidR="003F1D30" w:rsidRPr="00DA3346">
          <w:rPr>
            <w:rStyle w:val="Hyperlink"/>
          </w:rPr>
          <w:t>General information</w:t>
        </w:r>
        <w:r w:rsidR="003F1D30">
          <w:rPr>
            <w:webHidden/>
          </w:rPr>
          <w:tab/>
        </w:r>
        <w:r w:rsidR="003F1D30">
          <w:rPr>
            <w:webHidden/>
          </w:rPr>
          <w:fldChar w:fldCharType="begin"/>
        </w:r>
        <w:r w:rsidR="003F1D30">
          <w:rPr>
            <w:webHidden/>
          </w:rPr>
          <w:instrText xml:space="preserve"> PAGEREF _Toc486327421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660"/>
        </w:tabs>
        <w:rPr>
          <w:rFonts w:asciiTheme="minorHAnsi" w:eastAsiaTheme="minorEastAsia" w:hAnsiTheme="minorHAnsi" w:cstheme="minorBidi"/>
          <w:sz w:val="22"/>
          <w:szCs w:val="22"/>
        </w:rPr>
      </w:pPr>
      <w:hyperlink w:anchor="_Toc486327422" w:history="1">
        <w:r w:rsidR="003F1D30" w:rsidRPr="00DA3346">
          <w:rPr>
            <w:rStyle w:val="Hyperlink"/>
          </w:rPr>
          <w:t>S.2</w:t>
        </w:r>
        <w:r w:rsidR="003F1D30">
          <w:rPr>
            <w:rFonts w:asciiTheme="minorHAnsi" w:eastAsiaTheme="minorEastAsia" w:hAnsiTheme="minorHAnsi" w:cstheme="minorBidi"/>
            <w:sz w:val="22"/>
            <w:szCs w:val="22"/>
          </w:rPr>
          <w:tab/>
        </w:r>
        <w:r w:rsidR="003F1D30" w:rsidRPr="00DA3346">
          <w:rPr>
            <w:rStyle w:val="Hyperlink"/>
          </w:rPr>
          <w:t>Manufacture</w:t>
        </w:r>
        <w:r w:rsidR="003F1D30">
          <w:rPr>
            <w:webHidden/>
          </w:rPr>
          <w:tab/>
        </w:r>
        <w:r w:rsidR="003F1D30">
          <w:rPr>
            <w:webHidden/>
          </w:rPr>
          <w:fldChar w:fldCharType="begin"/>
        </w:r>
        <w:r w:rsidR="003F1D30">
          <w:rPr>
            <w:webHidden/>
          </w:rPr>
          <w:instrText xml:space="preserve"> PAGEREF _Toc486327422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23" w:history="1">
        <w:r w:rsidR="003F1D30" w:rsidRPr="00DA3346">
          <w:rPr>
            <w:rStyle w:val="Hyperlink"/>
          </w:rPr>
          <w:t>S.2.1</w:t>
        </w:r>
        <w:r w:rsidR="003F1D30">
          <w:rPr>
            <w:rFonts w:asciiTheme="minorHAnsi" w:eastAsiaTheme="minorEastAsia" w:hAnsiTheme="minorHAnsi" w:cstheme="minorBidi"/>
            <w:sz w:val="22"/>
            <w:szCs w:val="22"/>
          </w:rPr>
          <w:tab/>
        </w:r>
        <w:r w:rsidR="003F1D30" w:rsidRPr="00DA3346">
          <w:rPr>
            <w:rStyle w:val="Hyperlink"/>
          </w:rPr>
          <w:t>Manufacturer of drug substance (name, address and responsibility of each party, including contractors/intermediate(s) manufacturer(s) involved in the manufacturing chain)</w:t>
        </w:r>
        <w:r w:rsidR="003F1D30">
          <w:rPr>
            <w:webHidden/>
          </w:rPr>
          <w:tab/>
        </w:r>
        <w:r w:rsidR="003F1D30">
          <w:rPr>
            <w:webHidden/>
          </w:rPr>
          <w:fldChar w:fldCharType="begin"/>
        </w:r>
        <w:r w:rsidR="003F1D30">
          <w:rPr>
            <w:webHidden/>
          </w:rPr>
          <w:instrText xml:space="preserve"> PAGEREF _Toc486327423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24" w:history="1">
        <w:r w:rsidR="003F1D30" w:rsidRPr="00DA3346">
          <w:rPr>
            <w:rStyle w:val="Hyperlink"/>
          </w:rPr>
          <w:t>S.2.2</w:t>
        </w:r>
        <w:r w:rsidR="003F1D30">
          <w:rPr>
            <w:rFonts w:asciiTheme="minorHAnsi" w:eastAsiaTheme="minorEastAsia" w:hAnsiTheme="minorHAnsi" w:cstheme="minorBidi"/>
            <w:sz w:val="22"/>
            <w:szCs w:val="22"/>
          </w:rPr>
          <w:tab/>
        </w:r>
        <w:r w:rsidR="003F1D30" w:rsidRPr="00DA3346">
          <w:rPr>
            <w:rStyle w:val="Hyperlink"/>
          </w:rPr>
          <w:t>Description of the Manufacturing Process and Process Controls (detailed information)</w:t>
        </w:r>
        <w:r w:rsidR="003F1D30">
          <w:rPr>
            <w:webHidden/>
          </w:rPr>
          <w:tab/>
        </w:r>
        <w:r w:rsidR="003F1D30">
          <w:rPr>
            <w:webHidden/>
          </w:rPr>
          <w:fldChar w:fldCharType="begin"/>
        </w:r>
        <w:r w:rsidR="003F1D30">
          <w:rPr>
            <w:webHidden/>
          </w:rPr>
          <w:instrText xml:space="preserve"> PAGEREF _Toc486327424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25" w:history="1">
        <w:r w:rsidR="003F1D30" w:rsidRPr="00DA3346">
          <w:rPr>
            <w:rStyle w:val="Hyperlink"/>
          </w:rPr>
          <w:t>S.2.3</w:t>
        </w:r>
        <w:r w:rsidR="003F1D30">
          <w:rPr>
            <w:rFonts w:asciiTheme="minorHAnsi" w:eastAsiaTheme="minorEastAsia" w:hAnsiTheme="minorHAnsi" w:cstheme="minorBidi"/>
            <w:sz w:val="22"/>
            <w:szCs w:val="22"/>
          </w:rPr>
          <w:tab/>
        </w:r>
        <w:r w:rsidR="003F1D30" w:rsidRPr="00DA3346">
          <w:rPr>
            <w:rStyle w:val="Hyperlink"/>
          </w:rPr>
          <w:t>Control of Materials</w:t>
        </w:r>
        <w:r w:rsidR="003F1D30">
          <w:rPr>
            <w:webHidden/>
          </w:rPr>
          <w:tab/>
        </w:r>
        <w:r w:rsidR="003F1D30">
          <w:rPr>
            <w:webHidden/>
          </w:rPr>
          <w:fldChar w:fldCharType="begin"/>
        </w:r>
        <w:r w:rsidR="003F1D30">
          <w:rPr>
            <w:webHidden/>
          </w:rPr>
          <w:instrText xml:space="preserve"> PAGEREF _Toc486327425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26" w:history="1">
        <w:r w:rsidR="003F1D30" w:rsidRPr="00DA3346">
          <w:rPr>
            <w:rStyle w:val="Hyperlink"/>
          </w:rPr>
          <w:t>S.2.4</w:t>
        </w:r>
        <w:r w:rsidR="003F1D30">
          <w:rPr>
            <w:rFonts w:asciiTheme="minorHAnsi" w:eastAsiaTheme="minorEastAsia" w:hAnsiTheme="minorHAnsi" w:cstheme="minorBidi"/>
            <w:sz w:val="22"/>
            <w:szCs w:val="22"/>
          </w:rPr>
          <w:tab/>
        </w:r>
        <w:r w:rsidR="003F1D30" w:rsidRPr="00DA3346">
          <w:rPr>
            <w:rStyle w:val="Hyperlink"/>
          </w:rPr>
          <w:t>Control of Critical Steps and Intermediates</w:t>
        </w:r>
        <w:r w:rsidR="003F1D30">
          <w:rPr>
            <w:webHidden/>
          </w:rPr>
          <w:tab/>
        </w:r>
        <w:r w:rsidR="003F1D30">
          <w:rPr>
            <w:webHidden/>
          </w:rPr>
          <w:fldChar w:fldCharType="begin"/>
        </w:r>
        <w:r w:rsidR="003F1D30">
          <w:rPr>
            <w:webHidden/>
          </w:rPr>
          <w:instrText xml:space="preserve"> PAGEREF _Toc486327426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27" w:history="1">
        <w:r w:rsidR="003F1D30" w:rsidRPr="00DA3346">
          <w:rPr>
            <w:rStyle w:val="Hyperlink"/>
          </w:rPr>
          <w:t>S.2.5</w:t>
        </w:r>
        <w:r w:rsidR="003F1D30">
          <w:rPr>
            <w:rFonts w:asciiTheme="minorHAnsi" w:eastAsiaTheme="minorEastAsia" w:hAnsiTheme="minorHAnsi" w:cstheme="minorBidi"/>
            <w:sz w:val="22"/>
            <w:szCs w:val="22"/>
          </w:rPr>
          <w:tab/>
        </w:r>
        <w:r w:rsidR="003F1D30" w:rsidRPr="00DA3346">
          <w:rPr>
            <w:rStyle w:val="Hyperlink"/>
          </w:rPr>
          <w:t>Process Validation and/or Evaluation</w:t>
        </w:r>
        <w:r w:rsidR="003F1D30">
          <w:rPr>
            <w:webHidden/>
          </w:rPr>
          <w:tab/>
        </w:r>
        <w:r w:rsidR="003F1D30">
          <w:rPr>
            <w:webHidden/>
          </w:rPr>
          <w:fldChar w:fldCharType="begin"/>
        </w:r>
        <w:r w:rsidR="003F1D30">
          <w:rPr>
            <w:webHidden/>
          </w:rPr>
          <w:instrText xml:space="preserve"> PAGEREF _Toc486327427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28" w:history="1">
        <w:r w:rsidR="003F1D30" w:rsidRPr="00DA3346">
          <w:rPr>
            <w:rStyle w:val="Hyperlink"/>
          </w:rPr>
          <w:t>S.2.6</w:t>
        </w:r>
        <w:r w:rsidR="003F1D30">
          <w:rPr>
            <w:rFonts w:asciiTheme="minorHAnsi" w:eastAsiaTheme="minorEastAsia" w:hAnsiTheme="minorHAnsi" w:cstheme="minorBidi"/>
            <w:sz w:val="22"/>
            <w:szCs w:val="22"/>
          </w:rPr>
          <w:tab/>
        </w:r>
        <w:r w:rsidR="003F1D30" w:rsidRPr="00DA3346">
          <w:rPr>
            <w:rStyle w:val="Hyperlink"/>
          </w:rPr>
          <w:t>Manufacturing Process Development</w:t>
        </w:r>
        <w:r w:rsidR="003F1D30">
          <w:rPr>
            <w:webHidden/>
          </w:rPr>
          <w:tab/>
        </w:r>
        <w:r w:rsidR="003F1D30">
          <w:rPr>
            <w:webHidden/>
          </w:rPr>
          <w:fldChar w:fldCharType="begin"/>
        </w:r>
        <w:r w:rsidR="003F1D30">
          <w:rPr>
            <w:webHidden/>
          </w:rPr>
          <w:instrText xml:space="preserve"> PAGEREF _Toc486327428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660"/>
        </w:tabs>
        <w:rPr>
          <w:rFonts w:asciiTheme="minorHAnsi" w:eastAsiaTheme="minorEastAsia" w:hAnsiTheme="minorHAnsi" w:cstheme="minorBidi"/>
          <w:sz w:val="22"/>
          <w:szCs w:val="22"/>
        </w:rPr>
      </w:pPr>
      <w:hyperlink w:anchor="_Toc486327429" w:history="1">
        <w:r w:rsidR="003F1D30" w:rsidRPr="00DA3346">
          <w:rPr>
            <w:rStyle w:val="Hyperlink"/>
          </w:rPr>
          <w:t>S.3</w:t>
        </w:r>
        <w:r w:rsidR="003F1D30">
          <w:rPr>
            <w:rFonts w:asciiTheme="minorHAnsi" w:eastAsiaTheme="minorEastAsia" w:hAnsiTheme="minorHAnsi" w:cstheme="minorBidi"/>
            <w:sz w:val="22"/>
            <w:szCs w:val="22"/>
          </w:rPr>
          <w:tab/>
        </w:r>
        <w:r w:rsidR="003F1D30" w:rsidRPr="00DA3346">
          <w:rPr>
            <w:rStyle w:val="Hyperlink"/>
          </w:rPr>
          <w:t>Characterisation</w:t>
        </w:r>
        <w:r w:rsidR="003F1D30">
          <w:rPr>
            <w:webHidden/>
          </w:rPr>
          <w:tab/>
        </w:r>
        <w:r w:rsidR="003F1D30">
          <w:rPr>
            <w:webHidden/>
          </w:rPr>
          <w:fldChar w:fldCharType="begin"/>
        </w:r>
        <w:r w:rsidR="003F1D30">
          <w:rPr>
            <w:webHidden/>
          </w:rPr>
          <w:instrText xml:space="preserve"> PAGEREF _Toc486327429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30" w:history="1">
        <w:r w:rsidR="003F1D30" w:rsidRPr="00DA3346">
          <w:rPr>
            <w:rStyle w:val="Hyperlink"/>
          </w:rPr>
          <w:t>S.3.2</w:t>
        </w:r>
        <w:r w:rsidR="003F1D30">
          <w:rPr>
            <w:rFonts w:asciiTheme="minorHAnsi" w:eastAsiaTheme="minorEastAsia" w:hAnsiTheme="minorHAnsi" w:cstheme="minorBidi"/>
            <w:sz w:val="22"/>
            <w:szCs w:val="22"/>
          </w:rPr>
          <w:tab/>
        </w:r>
        <w:r w:rsidR="003F1D30" w:rsidRPr="00DA3346">
          <w:rPr>
            <w:rStyle w:val="Hyperlink"/>
          </w:rPr>
          <w:t>Impurities</w:t>
        </w:r>
        <w:r w:rsidR="003F1D30">
          <w:rPr>
            <w:webHidden/>
          </w:rPr>
          <w:tab/>
        </w:r>
        <w:r w:rsidR="003F1D30">
          <w:rPr>
            <w:webHidden/>
          </w:rPr>
          <w:fldChar w:fldCharType="begin"/>
        </w:r>
        <w:r w:rsidR="003F1D30">
          <w:rPr>
            <w:webHidden/>
          </w:rPr>
          <w:instrText xml:space="preserve"> PAGEREF _Toc486327430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660"/>
        </w:tabs>
        <w:rPr>
          <w:rFonts w:asciiTheme="minorHAnsi" w:eastAsiaTheme="minorEastAsia" w:hAnsiTheme="minorHAnsi" w:cstheme="minorBidi"/>
          <w:sz w:val="22"/>
          <w:szCs w:val="22"/>
        </w:rPr>
      </w:pPr>
      <w:hyperlink w:anchor="_Toc486327431" w:history="1">
        <w:r w:rsidR="003F1D30" w:rsidRPr="00DA3346">
          <w:rPr>
            <w:rStyle w:val="Hyperlink"/>
          </w:rPr>
          <w:t>S.4</w:t>
        </w:r>
        <w:r w:rsidR="003F1D30">
          <w:rPr>
            <w:rFonts w:asciiTheme="minorHAnsi" w:eastAsiaTheme="minorEastAsia" w:hAnsiTheme="minorHAnsi" w:cstheme="minorBidi"/>
            <w:sz w:val="22"/>
            <w:szCs w:val="22"/>
          </w:rPr>
          <w:tab/>
        </w:r>
        <w:r w:rsidR="003F1D30" w:rsidRPr="00DA3346">
          <w:rPr>
            <w:rStyle w:val="Hyperlink"/>
          </w:rPr>
          <w:t>Control of finished product</w:t>
        </w:r>
        <w:r w:rsidR="003F1D30">
          <w:rPr>
            <w:webHidden/>
          </w:rPr>
          <w:tab/>
        </w:r>
        <w:r w:rsidR="003F1D30">
          <w:rPr>
            <w:webHidden/>
          </w:rPr>
          <w:fldChar w:fldCharType="begin"/>
        </w:r>
        <w:r w:rsidR="003F1D30">
          <w:rPr>
            <w:webHidden/>
          </w:rPr>
          <w:instrText xml:space="preserve"> PAGEREF _Toc486327431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tabs>
          <w:tab w:val="left" w:pos="880"/>
        </w:tabs>
        <w:rPr>
          <w:rFonts w:asciiTheme="minorHAnsi" w:eastAsiaTheme="minorEastAsia" w:hAnsiTheme="minorHAnsi" w:cstheme="minorBidi"/>
          <w:sz w:val="22"/>
          <w:szCs w:val="22"/>
        </w:rPr>
      </w:pPr>
      <w:hyperlink w:anchor="_Toc486327432" w:history="1">
        <w:r w:rsidR="003F1D30" w:rsidRPr="00DA3346">
          <w:rPr>
            <w:rStyle w:val="Hyperlink"/>
          </w:rPr>
          <w:t>S.4.5</w:t>
        </w:r>
        <w:r w:rsidR="003F1D30">
          <w:rPr>
            <w:rFonts w:asciiTheme="minorHAnsi" w:eastAsiaTheme="minorEastAsia" w:hAnsiTheme="minorHAnsi" w:cstheme="minorBidi"/>
            <w:sz w:val="22"/>
            <w:szCs w:val="22"/>
          </w:rPr>
          <w:tab/>
        </w:r>
        <w:r w:rsidR="003F1D30" w:rsidRPr="00DA3346">
          <w:rPr>
            <w:rStyle w:val="Hyperlink"/>
          </w:rPr>
          <w:t>Justification of Specification</w:t>
        </w:r>
        <w:r w:rsidR="003F1D30">
          <w:rPr>
            <w:webHidden/>
          </w:rPr>
          <w:tab/>
        </w:r>
        <w:r w:rsidR="003F1D30">
          <w:rPr>
            <w:webHidden/>
          </w:rPr>
          <w:fldChar w:fldCharType="begin"/>
        </w:r>
        <w:r w:rsidR="003F1D30">
          <w:rPr>
            <w:webHidden/>
          </w:rPr>
          <w:instrText xml:space="preserve"> PAGEREF _Toc486327432 \h </w:instrText>
        </w:r>
        <w:r w:rsidR="003F1D30">
          <w:rPr>
            <w:webHidden/>
          </w:rPr>
        </w:r>
        <w:r w:rsidR="003F1D30">
          <w:rPr>
            <w:webHidden/>
          </w:rPr>
          <w:fldChar w:fldCharType="separate"/>
        </w:r>
        <w:r w:rsidR="003F1D30">
          <w:rPr>
            <w:webHidden/>
          </w:rPr>
          <w:t>4</w:t>
        </w:r>
        <w:r w:rsidR="003F1D30">
          <w:rPr>
            <w:webHidden/>
          </w:rPr>
          <w:fldChar w:fldCharType="end"/>
        </w:r>
      </w:hyperlink>
    </w:p>
    <w:p w:rsidR="003F1D30" w:rsidRDefault="0011471B">
      <w:pPr>
        <w:pStyle w:val="TOC2"/>
        <w:rPr>
          <w:rFonts w:asciiTheme="minorHAnsi" w:eastAsiaTheme="minorEastAsia" w:hAnsiTheme="minorHAnsi" w:cstheme="minorBidi"/>
          <w:sz w:val="22"/>
          <w:szCs w:val="22"/>
        </w:rPr>
      </w:pPr>
      <w:hyperlink w:anchor="_Toc486327433" w:history="1">
        <w:r w:rsidR="003F1D30" w:rsidRPr="00DA3346">
          <w:rPr>
            <w:rStyle w:val="Hyperlink"/>
          </w:rPr>
          <w:t xml:space="preserve">LIST OF QUESTIONS ON THE RESTRICTED PART OF THE ASMF AS PROPOSED BY THE </w:t>
        </w:r>
        <w:r w:rsidR="003F1D30" w:rsidRPr="00DA3346">
          <w:rPr>
            <w:rStyle w:val="Hyperlink"/>
            <w:caps/>
          </w:rPr>
          <w:t>Rapporteur(s)</w:t>
        </w:r>
        <w:r w:rsidR="003F1D30">
          <w:rPr>
            <w:webHidden/>
          </w:rPr>
          <w:tab/>
        </w:r>
        <w:r w:rsidR="003F1D30">
          <w:rPr>
            <w:webHidden/>
          </w:rPr>
          <w:fldChar w:fldCharType="begin"/>
        </w:r>
        <w:r w:rsidR="003F1D30">
          <w:rPr>
            <w:webHidden/>
          </w:rPr>
          <w:instrText xml:space="preserve"> PAGEREF _Toc486327433 \h </w:instrText>
        </w:r>
        <w:r w:rsidR="003F1D30">
          <w:rPr>
            <w:webHidden/>
          </w:rPr>
        </w:r>
        <w:r w:rsidR="003F1D30">
          <w:rPr>
            <w:webHidden/>
          </w:rPr>
          <w:fldChar w:fldCharType="separate"/>
        </w:r>
        <w:r w:rsidR="003F1D30">
          <w:rPr>
            <w:webHidden/>
          </w:rPr>
          <w:t>5</w:t>
        </w:r>
        <w:r w:rsidR="003F1D30">
          <w:rPr>
            <w:webHidden/>
          </w:rPr>
          <w:fldChar w:fldCharType="end"/>
        </w:r>
      </w:hyperlink>
    </w:p>
    <w:p w:rsidR="003F1D30" w:rsidRDefault="0011471B">
      <w:pPr>
        <w:pStyle w:val="TOC2"/>
        <w:rPr>
          <w:rFonts w:asciiTheme="minorHAnsi" w:eastAsiaTheme="minorEastAsia" w:hAnsiTheme="minorHAnsi" w:cstheme="minorBidi"/>
          <w:sz w:val="22"/>
          <w:szCs w:val="22"/>
        </w:rPr>
      </w:pPr>
      <w:hyperlink w:anchor="_Toc486327434" w:history="1">
        <w:r w:rsidR="003F1D30" w:rsidRPr="00DA3346">
          <w:rPr>
            <w:rStyle w:val="Hyperlink"/>
            <w:caps/>
          </w:rPr>
          <w:t>Assessment of Responses to the LIST</w:t>
        </w:r>
        <w:r w:rsidR="003F1D30" w:rsidRPr="00DA3346">
          <w:rPr>
            <w:rStyle w:val="Hyperlink"/>
          </w:rPr>
          <w:t xml:space="preserve"> OF QUESTIONS ON THE RESTRICTED PART OF THE ASMF</w:t>
        </w:r>
        <w:r w:rsidR="003F1D30">
          <w:rPr>
            <w:webHidden/>
          </w:rPr>
          <w:tab/>
        </w:r>
        <w:r w:rsidR="003F1D30">
          <w:rPr>
            <w:webHidden/>
          </w:rPr>
          <w:fldChar w:fldCharType="begin"/>
        </w:r>
        <w:r w:rsidR="003F1D30">
          <w:rPr>
            <w:webHidden/>
          </w:rPr>
          <w:instrText xml:space="preserve"> PAGEREF _Toc486327434 \h </w:instrText>
        </w:r>
        <w:r w:rsidR="003F1D30">
          <w:rPr>
            <w:webHidden/>
          </w:rPr>
        </w:r>
        <w:r w:rsidR="003F1D30">
          <w:rPr>
            <w:webHidden/>
          </w:rPr>
          <w:fldChar w:fldCharType="separate"/>
        </w:r>
        <w:r w:rsidR="003F1D30">
          <w:rPr>
            <w:webHidden/>
          </w:rPr>
          <w:t>6</w:t>
        </w:r>
        <w:r w:rsidR="003F1D30">
          <w:rPr>
            <w:webHidden/>
          </w:rPr>
          <w:fldChar w:fldCharType="end"/>
        </w:r>
      </w:hyperlink>
    </w:p>
    <w:p w:rsidR="00D4056C" w:rsidRDefault="003F1D30" w:rsidP="00624488">
      <w:pPr>
        <w:pStyle w:val="BodytextAgency"/>
      </w:pPr>
      <w:r>
        <w:fldChar w:fldCharType="end"/>
      </w:r>
    </w:p>
    <w:p w:rsidR="00624488" w:rsidRPr="00624488" w:rsidRDefault="00624488" w:rsidP="00624488">
      <w:pPr>
        <w:rPr>
          <w:lang w:eastAsia="en-US"/>
        </w:rPr>
      </w:pPr>
    </w:p>
    <w:p w:rsidR="002C3F37" w:rsidRDefault="002C3F37" w:rsidP="00D4056C">
      <w:pPr>
        <w:jc w:val="both"/>
        <w:rPr>
          <w:b/>
          <w:sz w:val="28"/>
          <w:szCs w:val="28"/>
        </w:rPr>
        <w:sectPr w:rsidR="002C3F37" w:rsidSect="00B60E9D">
          <w:pgSz w:w="11906" w:h="16838" w:code="9"/>
          <w:pgMar w:top="1418" w:right="1247" w:bottom="1418" w:left="1247" w:header="284" w:footer="680" w:gutter="0"/>
          <w:cols w:space="720"/>
          <w:titlePg/>
        </w:sectPr>
      </w:pPr>
    </w:p>
    <w:p w:rsidR="001E0796" w:rsidRDefault="001E0796" w:rsidP="002B507A">
      <w:pPr>
        <w:rPr>
          <w:b/>
        </w:rPr>
      </w:pPr>
    </w:p>
    <w:p w:rsidR="00CF320E" w:rsidRPr="000C7BEF" w:rsidRDefault="00CF320E" w:rsidP="000C7BEF">
      <w:pPr>
        <w:pStyle w:val="Heading1Agency"/>
      </w:pPr>
      <w:bookmarkStart w:id="11" w:name="_Toc486327420"/>
      <w:r w:rsidRPr="000C7BEF">
        <w:t>Assessment Report and Questions on the Restricted Part of the ASMF</w:t>
      </w:r>
      <w:bookmarkEnd w:id="11"/>
    </w:p>
    <w:p w:rsidR="00CF320E" w:rsidRPr="00CF320E" w:rsidRDefault="00CF320E" w:rsidP="00CF320E">
      <w:pPr>
        <w:pStyle w:val="BodytextAgency"/>
        <w:rPr>
          <w:b/>
        </w:rPr>
      </w:pPr>
    </w:p>
    <w:p w:rsidR="00CF320E" w:rsidRPr="00CF320E" w:rsidRDefault="00CF320E" w:rsidP="00CF320E">
      <w:pPr>
        <w:pStyle w:val="BodytextAgency"/>
      </w:pPr>
      <w:r w:rsidRPr="00CF320E">
        <w:rPr>
          <w:b/>
        </w:rPr>
        <w:t>This Assessment Report solely concerns the ASMF</w:t>
      </w:r>
      <w:r w:rsidRPr="00CF320E">
        <w:t>. It should however always be read in conjunction with the assessment report of the applicant’s part of the ASMF and the assessment report(s) of the Drug Product Application for the medicinal product for which it is associated with.</w:t>
      </w:r>
    </w:p>
    <w:p w:rsidR="00CF320E" w:rsidRPr="00CF320E" w:rsidRDefault="00CF320E" w:rsidP="00CF320E">
      <w:pPr>
        <w:pStyle w:val="BodytextAgency"/>
      </w:pPr>
    </w:p>
    <w:p w:rsidR="00CF320E" w:rsidRPr="00CF320E" w:rsidRDefault="00CF320E" w:rsidP="00CF320E">
      <w:pPr>
        <w:pStyle w:val="BodytextAgency"/>
        <w:rPr>
          <w:i/>
        </w:rPr>
      </w:pPr>
      <w:r w:rsidRPr="00CF320E">
        <w:t xml:space="preserve">An ASMF in CTD-format has been provided by </w:t>
      </w:r>
      <w:r w:rsidRPr="00CF320E">
        <w:rPr>
          <w:i/>
        </w:rPr>
        <w:t>{ASMF holder}</w:t>
      </w:r>
      <w:r w:rsidRPr="00CF320E">
        <w:t xml:space="preserve"> for the </w:t>
      </w:r>
      <w:r w:rsidRPr="00CF320E">
        <w:rPr>
          <w:i/>
        </w:rPr>
        <w:t>{drug substance}:</w:t>
      </w:r>
    </w:p>
    <w:p w:rsidR="00CF320E" w:rsidRPr="00CF320E" w:rsidRDefault="00CF320E" w:rsidP="00CF320E">
      <w:pPr>
        <w:pStyle w:val="BodytextAgency"/>
        <w:rPr>
          <w:i/>
        </w:rPr>
      </w:pPr>
      <w:r w:rsidRPr="00CF320E">
        <w:rPr>
          <w:i/>
        </w:rPr>
        <w:t xml:space="preserve">Applicant’s Part version: </w:t>
      </w:r>
    </w:p>
    <w:p w:rsidR="00CF320E" w:rsidRPr="009E7C84" w:rsidRDefault="00CF320E" w:rsidP="00CF320E">
      <w:pPr>
        <w:pStyle w:val="BodytextAgency"/>
        <w:rPr>
          <w:i/>
        </w:rPr>
      </w:pPr>
      <w:r w:rsidRPr="00CF320E">
        <w:rPr>
          <w:i/>
        </w:rPr>
        <w:t>Restricted Part version:</w:t>
      </w:r>
    </w:p>
    <w:p w:rsidR="001E0796" w:rsidRDefault="001E0796" w:rsidP="002B507A">
      <w:pPr>
        <w:rPr>
          <w:b/>
        </w:rPr>
      </w:pPr>
    </w:p>
    <w:p w:rsidR="000C7BEF" w:rsidRPr="00460DF7" w:rsidRDefault="000C7BEF" w:rsidP="000C7BEF">
      <w:pPr>
        <w:pStyle w:val="Heading2Agency"/>
        <w:rPr>
          <w:sz w:val="22"/>
        </w:rPr>
      </w:pPr>
      <w:bookmarkStart w:id="12" w:name="_Toc486325912"/>
      <w:bookmarkStart w:id="13" w:name="_Toc486327421"/>
      <w:r w:rsidRPr="00460DF7">
        <w:rPr>
          <w:sz w:val="22"/>
        </w:rPr>
        <w:t>S.1</w:t>
      </w:r>
      <w:r w:rsidRPr="00460DF7">
        <w:rPr>
          <w:sz w:val="22"/>
        </w:rPr>
        <w:tab/>
        <w:t>General information</w:t>
      </w:r>
      <w:bookmarkEnd w:id="12"/>
      <w:bookmarkEnd w:id="13"/>
    </w:p>
    <w:p w:rsidR="002B507A" w:rsidRPr="000C7BEF" w:rsidRDefault="002B507A" w:rsidP="000C7BEF">
      <w:pPr>
        <w:pStyle w:val="Heading2Agency"/>
        <w:rPr>
          <w:sz w:val="22"/>
        </w:rPr>
      </w:pPr>
      <w:bookmarkStart w:id="14" w:name="_Toc486327422"/>
      <w:r w:rsidRPr="000C7BEF">
        <w:rPr>
          <w:sz w:val="22"/>
        </w:rPr>
        <w:t>S.2</w:t>
      </w:r>
      <w:r w:rsidRPr="000C7BEF">
        <w:rPr>
          <w:sz w:val="22"/>
        </w:rPr>
        <w:tab/>
        <w:t>Manufacture</w:t>
      </w:r>
      <w:bookmarkEnd w:id="14"/>
    </w:p>
    <w:p w:rsidR="002B507A" w:rsidRPr="003F1D30" w:rsidRDefault="002B507A" w:rsidP="003F1D30">
      <w:pPr>
        <w:pStyle w:val="Heading2Agency"/>
        <w:rPr>
          <w:szCs w:val="18"/>
        </w:rPr>
      </w:pPr>
      <w:bookmarkStart w:id="15" w:name="_Toc486327423"/>
      <w:r w:rsidRPr="003F1D30">
        <w:rPr>
          <w:szCs w:val="18"/>
        </w:rPr>
        <w:t>S.2.1</w:t>
      </w:r>
      <w:r w:rsidRPr="003F1D30">
        <w:rPr>
          <w:szCs w:val="18"/>
        </w:rPr>
        <w:tab/>
        <w:t>Manufacturer of drug substance (name, address and responsibility of each party, including contractors/intermediate(s) manufacturer(s) involved in the manufacturing chain)</w:t>
      </w:r>
      <w:bookmarkEnd w:id="15"/>
    </w:p>
    <w:p w:rsidR="002B507A" w:rsidRPr="003F1D30" w:rsidRDefault="002B507A" w:rsidP="003F1D30">
      <w:pPr>
        <w:pStyle w:val="Heading2Agency"/>
        <w:rPr>
          <w:szCs w:val="18"/>
        </w:rPr>
      </w:pPr>
      <w:bookmarkStart w:id="16" w:name="_Toc486327424"/>
      <w:r w:rsidRPr="003F1D30">
        <w:rPr>
          <w:szCs w:val="18"/>
        </w:rPr>
        <w:t>S.2.2</w:t>
      </w:r>
      <w:r w:rsidRPr="003F1D30">
        <w:rPr>
          <w:szCs w:val="18"/>
        </w:rPr>
        <w:tab/>
        <w:t>Description of the Manufacturing Process and Process Controls (detailed information)</w:t>
      </w:r>
      <w:bookmarkEnd w:id="16"/>
    </w:p>
    <w:p w:rsidR="002B507A" w:rsidRPr="003F1D30" w:rsidRDefault="002B507A" w:rsidP="003F1D30">
      <w:pPr>
        <w:pStyle w:val="Heading2Agency"/>
        <w:rPr>
          <w:szCs w:val="18"/>
        </w:rPr>
      </w:pPr>
      <w:bookmarkStart w:id="17" w:name="_Toc486327425"/>
      <w:r w:rsidRPr="003F1D30">
        <w:rPr>
          <w:szCs w:val="18"/>
        </w:rPr>
        <w:t>S</w:t>
      </w:r>
      <w:smartTag w:uri="urn:schemas-microsoft-com:office:smarttags" w:element="PersonName">
        <w:r w:rsidRPr="003F1D30">
          <w:rPr>
            <w:szCs w:val="18"/>
          </w:rPr>
          <w:t>.</w:t>
        </w:r>
      </w:smartTag>
      <w:r w:rsidRPr="003F1D30">
        <w:rPr>
          <w:szCs w:val="18"/>
        </w:rPr>
        <w:t>2</w:t>
      </w:r>
      <w:smartTag w:uri="urn:schemas-microsoft-com:office:smarttags" w:element="PersonName">
        <w:r w:rsidRPr="003F1D30">
          <w:rPr>
            <w:szCs w:val="18"/>
          </w:rPr>
          <w:t>.</w:t>
        </w:r>
      </w:smartTag>
      <w:r w:rsidRPr="003F1D30">
        <w:rPr>
          <w:szCs w:val="18"/>
        </w:rPr>
        <w:t>3</w:t>
      </w:r>
      <w:r w:rsidRPr="003F1D30">
        <w:rPr>
          <w:szCs w:val="18"/>
        </w:rPr>
        <w:tab/>
        <w:t>Control of Materials</w:t>
      </w:r>
      <w:bookmarkEnd w:id="17"/>
      <w:r w:rsidRPr="003F1D30">
        <w:rPr>
          <w:szCs w:val="18"/>
        </w:rPr>
        <w:t xml:space="preserve"> </w:t>
      </w:r>
    </w:p>
    <w:p w:rsidR="002B507A" w:rsidRPr="003F1D30" w:rsidRDefault="002B507A" w:rsidP="003F1D30">
      <w:pPr>
        <w:pStyle w:val="Heading2Agency"/>
        <w:rPr>
          <w:szCs w:val="18"/>
        </w:rPr>
      </w:pPr>
      <w:bookmarkStart w:id="18" w:name="_Toc486327426"/>
      <w:r w:rsidRPr="003F1D30">
        <w:rPr>
          <w:szCs w:val="18"/>
        </w:rPr>
        <w:t>S.2.4</w:t>
      </w:r>
      <w:r w:rsidRPr="003F1D30">
        <w:rPr>
          <w:szCs w:val="18"/>
        </w:rPr>
        <w:tab/>
        <w:t>Control of Critical Steps and Intermediates</w:t>
      </w:r>
      <w:bookmarkEnd w:id="18"/>
    </w:p>
    <w:p w:rsidR="002B507A" w:rsidRPr="003F1D30" w:rsidRDefault="002B507A" w:rsidP="003F1D30">
      <w:pPr>
        <w:pStyle w:val="Heading2Agency"/>
        <w:rPr>
          <w:szCs w:val="18"/>
        </w:rPr>
      </w:pPr>
      <w:bookmarkStart w:id="19" w:name="_Toc486327427"/>
      <w:r w:rsidRPr="003F1D30">
        <w:rPr>
          <w:szCs w:val="18"/>
        </w:rPr>
        <w:t>S.2.5</w:t>
      </w:r>
      <w:r w:rsidRPr="003F1D30">
        <w:rPr>
          <w:szCs w:val="18"/>
        </w:rPr>
        <w:tab/>
        <w:t>Process Validation and/or Evaluation</w:t>
      </w:r>
      <w:bookmarkEnd w:id="19"/>
      <w:r w:rsidRPr="003F1D30">
        <w:rPr>
          <w:szCs w:val="18"/>
        </w:rPr>
        <w:t xml:space="preserve"> </w:t>
      </w:r>
    </w:p>
    <w:p w:rsidR="002B507A" w:rsidRPr="003F1D30" w:rsidRDefault="002B507A" w:rsidP="003F1D30">
      <w:pPr>
        <w:pStyle w:val="Heading2Agency"/>
        <w:rPr>
          <w:szCs w:val="18"/>
        </w:rPr>
      </w:pPr>
      <w:bookmarkStart w:id="20" w:name="_Toc486327428"/>
      <w:r w:rsidRPr="003F1D30">
        <w:rPr>
          <w:szCs w:val="18"/>
        </w:rPr>
        <w:t>S.2.6</w:t>
      </w:r>
      <w:r w:rsidRPr="003F1D30">
        <w:rPr>
          <w:szCs w:val="18"/>
        </w:rPr>
        <w:tab/>
        <w:t>Manufacturing Process Development</w:t>
      </w:r>
      <w:bookmarkEnd w:id="20"/>
    </w:p>
    <w:p w:rsidR="002B507A" w:rsidRPr="000C7BEF" w:rsidRDefault="002B507A" w:rsidP="000C7BEF">
      <w:pPr>
        <w:pStyle w:val="Heading2Agency"/>
        <w:rPr>
          <w:sz w:val="22"/>
        </w:rPr>
      </w:pPr>
      <w:bookmarkStart w:id="21" w:name="_Toc486327429"/>
      <w:r w:rsidRPr="000C7BEF">
        <w:rPr>
          <w:sz w:val="22"/>
        </w:rPr>
        <w:t>S.3</w:t>
      </w:r>
      <w:r w:rsidRPr="000C7BEF">
        <w:rPr>
          <w:sz w:val="22"/>
        </w:rPr>
        <w:tab/>
        <w:t>C</w:t>
      </w:r>
      <w:r w:rsidR="003F1D30">
        <w:rPr>
          <w:sz w:val="22"/>
        </w:rPr>
        <w:t>haracterisation</w:t>
      </w:r>
      <w:bookmarkEnd w:id="21"/>
    </w:p>
    <w:p w:rsidR="002B507A" w:rsidRPr="003F1D30" w:rsidRDefault="002B507A" w:rsidP="003F1D30">
      <w:pPr>
        <w:pStyle w:val="Heading2Agency"/>
        <w:rPr>
          <w:szCs w:val="18"/>
        </w:rPr>
      </w:pPr>
      <w:bookmarkStart w:id="22" w:name="_Toc486327430"/>
      <w:r w:rsidRPr="003F1D30">
        <w:rPr>
          <w:szCs w:val="18"/>
        </w:rPr>
        <w:t>S.3.2</w:t>
      </w:r>
      <w:r w:rsidRPr="003F1D30">
        <w:rPr>
          <w:szCs w:val="18"/>
        </w:rPr>
        <w:tab/>
        <w:t>Impurities</w:t>
      </w:r>
      <w:bookmarkEnd w:id="22"/>
    </w:p>
    <w:p w:rsidR="002B507A" w:rsidRPr="009E7C84" w:rsidRDefault="002B507A" w:rsidP="002B507A">
      <w:r w:rsidRPr="009E7C84">
        <w:tab/>
        <w:t>If applicable according to NfG on ASMF</w:t>
      </w:r>
    </w:p>
    <w:p w:rsidR="002B507A" w:rsidRPr="000C7BEF" w:rsidRDefault="002B507A" w:rsidP="000C7BEF">
      <w:pPr>
        <w:pStyle w:val="Heading2Agency"/>
        <w:rPr>
          <w:sz w:val="22"/>
        </w:rPr>
      </w:pPr>
      <w:bookmarkStart w:id="23" w:name="_Toc486327431"/>
      <w:r w:rsidRPr="000C7BEF">
        <w:rPr>
          <w:sz w:val="22"/>
        </w:rPr>
        <w:t>S.4</w:t>
      </w:r>
      <w:r w:rsidRPr="000C7BEF">
        <w:rPr>
          <w:sz w:val="22"/>
        </w:rPr>
        <w:tab/>
        <w:t>C</w:t>
      </w:r>
      <w:r w:rsidR="003F1D30">
        <w:rPr>
          <w:sz w:val="22"/>
        </w:rPr>
        <w:t>ontrol of finished product</w:t>
      </w:r>
      <w:bookmarkEnd w:id="23"/>
    </w:p>
    <w:p w:rsidR="002B507A" w:rsidRPr="003F1D30" w:rsidRDefault="002B507A" w:rsidP="003F1D30">
      <w:pPr>
        <w:pStyle w:val="Heading2Agency"/>
        <w:rPr>
          <w:szCs w:val="18"/>
        </w:rPr>
      </w:pPr>
      <w:bookmarkStart w:id="24" w:name="_Toc486327432"/>
      <w:r w:rsidRPr="003F1D30">
        <w:rPr>
          <w:szCs w:val="18"/>
        </w:rPr>
        <w:t>S.4.5</w:t>
      </w:r>
      <w:r w:rsidRPr="003F1D30">
        <w:rPr>
          <w:szCs w:val="18"/>
        </w:rPr>
        <w:tab/>
        <w:t>Justification of Specification</w:t>
      </w:r>
      <w:bookmarkEnd w:id="24"/>
    </w:p>
    <w:p w:rsidR="002B507A" w:rsidRPr="009E7C84" w:rsidRDefault="002B507A" w:rsidP="002B507A">
      <w:pPr>
        <w:spacing w:after="120"/>
      </w:pPr>
      <w:r w:rsidRPr="009E7C84">
        <w:rPr>
          <w:b/>
        </w:rPr>
        <w:tab/>
      </w:r>
      <w:r w:rsidRPr="009E7C84">
        <w:t>If applicable according to NfG on ASMF</w:t>
      </w:r>
    </w:p>
    <w:p w:rsidR="002B507A" w:rsidRPr="009E7C84" w:rsidRDefault="002B507A" w:rsidP="002B507A">
      <w:pPr>
        <w:pStyle w:val="Standard1"/>
        <w:rPr>
          <w:rFonts w:ascii="Times New Roman Bold" w:hAnsi="Times New Roman Bold" w:cs="Times New Roman Bold"/>
          <w:b/>
          <w:bCs/>
          <w:color w:val="000000"/>
          <w:sz w:val="28"/>
          <w:szCs w:val="28"/>
          <w:lang w:val="en-GB"/>
        </w:rPr>
      </w:pPr>
    </w:p>
    <w:p w:rsidR="003F1D30" w:rsidRDefault="003F1D30" w:rsidP="002B507A">
      <w:pPr>
        <w:rPr>
          <w:b/>
          <w:i/>
          <w:caps/>
          <w:sz w:val="22"/>
          <w:szCs w:val="22"/>
        </w:rPr>
      </w:pPr>
    </w:p>
    <w:p w:rsidR="003F1D30" w:rsidRDefault="003F1D30" w:rsidP="002B507A">
      <w:pPr>
        <w:rPr>
          <w:b/>
          <w:i/>
          <w:caps/>
          <w:sz w:val="22"/>
          <w:szCs w:val="22"/>
        </w:rPr>
      </w:pPr>
    </w:p>
    <w:p w:rsidR="002B507A" w:rsidRPr="00F909F5" w:rsidRDefault="002B507A" w:rsidP="002B507A">
      <w:pPr>
        <w:rPr>
          <w:b/>
          <w:i/>
          <w:caps/>
          <w:sz w:val="22"/>
          <w:szCs w:val="22"/>
        </w:rPr>
      </w:pPr>
      <w:r w:rsidRPr="00F909F5">
        <w:rPr>
          <w:b/>
          <w:i/>
          <w:caps/>
          <w:sz w:val="22"/>
          <w:szCs w:val="22"/>
        </w:rPr>
        <w:t>OVERALL CONCLUSIONS ON THE Restr</w:t>
      </w:r>
      <w:r>
        <w:rPr>
          <w:b/>
          <w:i/>
          <w:caps/>
          <w:sz w:val="22"/>
          <w:szCs w:val="22"/>
        </w:rPr>
        <w:t>i</w:t>
      </w:r>
      <w:r w:rsidRPr="00F909F5">
        <w:rPr>
          <w:b/>
          <w:i/>
          <w:caps/>
          <w:sz w:val="22"/>
          <w:szCs w:val="22"/>
        </w:rPr>
        <w:t>cted PART OF THE ASMF</w:t>
      </w:r>
    </w:p>
    <w:p w:rsidR="002B507A" w:rsidRPr="009E7C84" w:rsidRDefault="002B507A" w:rsidP="002B507A">
      <w:pPr>
        <w:pStyle w:val="Standard1"/>
        <w:rPr>
          <w:rFonts w:ascii="Times New Roman Bold" w:hAnsi="Times New Roman Bold" w:cs="Times New Roman Bold"/>
          <w:b/>
          <w:bCs/>
          <w:color w:val="000000"/>
          <w:sz w:val="28"/>
          <w:szCs w:val="28"/>
          <w:lang w:val="en-GB"/>
        </w:rPr>
      </w:pPr>
    </w:p>
    <w:p w:rsidR="002B507A" w:rsidRPr="009E7C84" w:rsidRDefault="002B507A" w:rsidP="002B507A">
      <w:pPr>
        <w:pStyle w:val="Standard1"/>
        <w:rPr>
          <w:rFonts w:ascii="Times New Roman Bold" w:hAnsi="Times New Roman Bold" w:cs="Times New Roman Bold"/>
          <w:b/>
          <w:bCs/>
          <w:color w:val="000000"/>
          <w:sz w:val="28"/>
          <w:szCs w:val="28"/>
          <w:lang w:val="en-GB"/>
        </w:rPr>
      </w:pPr>
    </w:p>
    <w:p w:rsidR="002B507A" w:rsidRPr="009E7C84" w:rsidRDefault="002B507A" w:rsidP="002B507A">
      <w:pPr>
        <w:pStyle w:val="Heading2"/>
      </w:pPr>
      <w:bookmarkStart w:id="25" w:name="_Toc331508691"/>
      <w:bookmarkStart w:id="26" w:name="_Toc486327433"/>
      <w:r w:rsidRPr="009E7C84">
        <w:t xml:space="preserve">LIST OF QUESTIONS ON THE RESTRICTED PART OF THE ASMF AS PROPOSED BY THE </w:t>
      </w:r>
      <w:r w:rsidRPr="009E7C84">
        <w:rPr>
          <w:caps/>
        </w:rPr>
        <w:t>Rapporteur(s)</w:t>
      </w:r>
      <w:bookmarkEnd w:id="25"/>
      <w:bookmarkEnd w:id="26"/>
    </w:p>
    <w:p w:rsidR="002B507A" w:rsidRPr="009E7C84" w:rsidRDefault="002B507A" w:rsidP="002B507A">
      <w:pPr>
        <w:spacing w:after="120"/>
      </w:pPr>
      <w:r w:rsidRPr="009E7C84">
        <w:t>Major Objections:</w:t>
      </w:r>
    </w:p>
    <w:p w:rsidR="002B507A" w:rsidRPr="009E7C84" w:rsidRDefault="002B507A" w:rsidP="002B507A">
      <w:pPr>
        <w:spacing w:after="120"/>
      </w:pPr>
    </w:p>
    <w:p w:rsidR="002B507A" w:rsidRPr="009E7C84" w:rsidRDefault="002B507A" w:rsidP="002B507A">
      <w:pPr>
        <w:spacing w:after="120"/>
      </w:pPr>
    </w:p>
    <w:p w:rsidR="002B507A" w:rsidRPr="009E7C84" w:rsidRDefault="002B507A" w:rsidP="002B507A">
      <w:pPr>
        <w:spacing w:after="120"/>
      </w:pPr>
      <w:r w:rsidRPr="009E7C84">
        <w:t>Other Concerns:</w:t>
      </w:r>
    </w:p>
    <w:p w:rsidR="002B507A" w:rsidRPr="009E7C84" w:rsidRDefault="002B507A" w:rsidP="002B507A">
      <w:pPr>
        <w:spacing w:after="120"/>
      </w:pPr>
    </w:p>
    <w:p w:rsidR="002B507A" w:rsidRDefault="002B507A" w:rsidP="002B507A"/>
    <w:p w:rsidR="002B507A" w:rsidRDefault="002B507A" w:rsidP="002B507A">
      <w:pPr>
        <w:sectPr w:rsidR="002B507A" w:rsidSect="006A2F05">
          <w:footerReference w:type="even" r:id="rId15"/>
          <w:footerReference w:type="default" r:id="rId16"/>
          <w:footerReference w:type="first" r:id="rId17"/>
          <w:pgSz w:w="11906" w:h="16838" w:code="9"/>
          <w:pgMar w:top="1134" w:right="1418" w:bottom="1134" w:left="1418" w:header="737" w:footer="430" w:gutter="0"/>
          <w:cols w:space="720"/>
          <w:docGrid w:linePitch="245"/>
        </w:sectPr>
      </w:pPr>
    </w:p>
    <w:p w:rsidR="002B507A" w:rsidRPr="009E7C84" w:rsidRDefault="002B507A" w:rsidP="002B507A">
      <w:pPr>
        <w:pStyle w:val="Heading2"/>
      </w:pPr>
      <w:bookmarkStart w:id="27" w:name="_Toc331508692"/>
      <w:bookmarkStart w:id="28" w:name="_Toc486327434"/>
      <w:r w:rsidRPr="008E1EBF">
        <w:rPr>
          <w:caps/>
        </w:rPr>
        <w:lastRenderedPageBreak/>
        <w:t>Assessment of Responses to the LIST</w:t>
      </w:r>
      <w:r w:rsidRPr="009E7C84">
        <w:t xml:space="preserve"> OF QUESTIONS ON THE RESTRICTED PART OF THE ASMF</w:t>
      </w:r>
      <w:bookmarkEnd w:id="27"/>
      <w:bookmarkEnd w:id="28"/>
    </w:p>
    <w:p w:rsidR="002B507A" w:rsidRDefault="002B507A" w:rsidP="002B507A"/>
    <w:p w:rsidR="002B507A" w:rsidRDefault="002B507A" w:rsidP="002B507A"/>
    <w:p w:rsidR="002B507A" w:rsidRPr="009E7C84" w:rsidRDefault="002B507A" w:rsidP="002B507A">
      <w:pPr>
        <w:spacing w:after="120"/>
        <w:jc w:val="both"/>
      </w:pPr>
      <w:r w:rsidRPr="009E7C84">
        <w:t>Major Objections:</w:t>
      </w:r>
    </w:p>
    <w:p w:rsidR="002B507A" w:rsidRDefault="002B507A" w:rsidP="002B507A">
      <w:pPr>
        <w:spacing w:after="120"/>
        <w:jc w:val="both"/>
      </w:pPr>
    </w:p>
    <w:p w:rsidR="002B507A" w:rsidRPr="00823542" w:rsidRDefault="002B507A" w:rsidP="002B507A">
      <w:pPr>
        <w:jc w:val="both"/>
        <w:rPr>
          <w:i/>
        </w:rPr>
      </w:pPr>
      <w:r w:rsidRPr="00823542">
        <w:rPr>
          <w:i/>
        </w:rPr>
        <w:t xml:space="preserve">Question </w:t>
      </w:r>
    </w:p>
    <w:p w:rsidR="002B507A" w:rsidRPr="00823542" w:rsidRDefault="002B507A" w:rsidP="002B507A">
      <w:pPr>
        <w:jc w:val="both"/>
        <w:rPr>
          <w:i/>
        </w:rPr>
      </w:pPr>
    </w:p>
    <w:p w:rsidR="002B507A" w:rsidRPr="00823542" w:rsidRDefault="002B507A" w:rsidP="002B507A">
      <w:pPr>
        <w:jc w:val="both"/>
        <w:rPr>
          <w:i/>
        </w:rPr>
      </w:pPr>
      <w:r w:rsidRPr="00823542">
        <w:rPr>
          <w:i/>
        </w:rPr>
        <w:t>Summary of the Applicant’s Response</w:t>
      </w:r>
    </w:p>
    <w:p w:rsidR="002B507A" w:rsidRPr="00823542" w:rsidRDefault="002B507A" w:rsidP="002B507A">
      <w:pPr>
        <w:jc w:val="both"/>
        <w:rPr>
          <w:i/>
        </w:rPr>
      </w:pPr>
    </w:p>
    <w:p w:rsidR="002B507A" w:rsidRPr="00823542" w:rsidRDefault="002B507A" w:rsidP="002B507A">
      <w:pPr>
        <w:jc w:val="both"/>
        <w:rPr>
          <w:i/>
        </w:rPr>
      </w:pPr>
      <w:r w:rsidRPr="00823542">
        <w:rPr>
          <w:i/>
        </w:rPr>
        <w:t xml:space="preserve">Assessment of the Applicant’s response  </w:t>
      </w:r>
    </w:p>
    <w:p w:rsidR="002B507A" w:rsidRPr="00823542" w:rsidRDefault="002B507A" w:rsidP="002B507A">
      <w:pPr>
        <w:jc w:val="both"/>
        <w:rPr>
          <w:i/>
        </w:rPr>
      </w:pPr>
    </w:p>
    <w:p w:rsidR="002B507A" w:rsidRPr="00823542" w:rsidRDefault="002B507A" w:rsidP="002B507A">
      <w:pPr>
        <w:jc w:val="both"/>
        <w:rPr>
          <w:i/>
          <w:snapToGrid w:val="0"/>
        </w:rPr>
      </w:pPr>
      <w:r w:rsidRPr="00823542">
        <w:rPr>
          <w:i/>
        </w:rPr>
        <w:t>Overall Summary and Conclusion</w:t>
      </w:r>
    </w:p>
    <w:p w:rsidR="002B507A" w:rsidRPr="009E7C84" w:rsidRDefault="002B507A" w:rsidP="002B507A">
      <w:pPr>
        <w:spacing w:after="120"/>
        <w:jc w:val="both"/>
      </w:pPr>
    </w:p>
    <w:p w:rsidR="002B507A" w:rsidRPr="009E7C84" w:rsidRDefault="002B507A" w:rsidP="002B507A">
      <w:pPr>
        <w:spacing w:after="120"/>
        <w:jc w:val="both"/>
      </w:pPr>
    </w:p>
    <w:p w:rsidR="002B507A" w:rsidRDefault="002B507A" w:rsidP="002B507A">
      <w:pPr>
        <w:spacing w:after="120"/>
        <w:jc w:val="both"/>
      </w:pPr>
      <w:r w:rsidRPr="009E7C84">
        <w:t>Other Concerns:</w:t>
      </w:r>
    </w:p>
    <w:p w:rsidR="002B507A" w:rsidRDefault="002B507A" w:rsidP="002B507A">
      <w:pPr>
        <w:spacing w:after="120"/>
        <w:jc w:val="both"/>
      </w:pPr>
    </w:p>
    <w:p w:rsidR="002B507A" w:rsidRPr="00823542" w:rsidRDefault="002B507A" w:rsidP="002B507A">
      <w:pPr>
        <w:rPr>
          <w:i/>
        </w:rPr>
      </w:pPr>
      <w:r w:rsidRPr="00823542">
        <w:rPr>
          <w:i/>
        </w:rPr>
        <w:t xml:space="preserve">Question </w:t>
      </w:r>
    </w:p>
    <w:p w:rsidR="002B507A" w:rsidRPr="00823542" w:rsidRDefault="002B507A" w:rsidP="002B507A">
      <w:pPr>
        <w:rPr>
          <w:i/>
        </w:rPr>
      </w:pPr>
    </w:p>
    <w:p w:rsidR="002B507A" w:rsidRPr="00823542" w:rsidRDefault="002B507A" w:rsidP="002B507A">
      <w:pPr>
        <w:rPr>
          <w:i/>
        </w:rPr>
      </w:pPr>
      <w:r w:rsidRPr="00823542">
        <w:rPr>
          <w:i/>
        </w:rPr>
        <w:t>Summary of the Applicant’s Response</w:t>
      </w:r>
    </w:p>
    <w:p w:rsidR="002B507A" w:rsidRPr="00823542" w:rsidRDefault="002B507A" w:rsidP="002B507A">
      <w:pPr>
        <w:rPr>
          <w:i/>
        </w:rPr>
      </w:pPr>
    </w:p>
    <w:p w:rsidR="002B507A" w:rsidRPr="00823542" w:rsidRDefault="002B507A" w:rsidP="002B507A">
      <w:pPr>
        <w:rPr>
          <w:i/>
        </w:rPr>
      </w:pPr>
      <w:r w:rsidRPr="00823542">
        <w:rPr>
          <w:i/>
        </w:rPr>
        <w:t xml:space="preserve">Assessment of the Applicant’s response  </w:t>
      </w:r>
    </w:p>
    <w:p w:rsidR="002B507A" w:rsidRPr="00823542" w:rsidRDefault="002B507A" w:rsidP="002B507A">
      <w:pPr>
        <w:rPr>
          <w:i/>
        </w:rPr>
      </w:pPr>
    </w:p>
    <w:p w:rsidR="002B507A" w:rsidRPr="00823542" w:rsidRDefault="002B507A" w:rsidP="002B507A">
      <w:pPr>
        <w:rPr>
          <w:i/>
          <w:snapToGrid w:val="0"/>
        </w:rPr>
      </w:pPr>
      <w:r w:rsidRPr="00823542">
        <w:rPr>
          <w:i/>
        </w:rPr>
        <w:t>Overall Summary and Conclusion</w:t>
      </w:r>
    </w:p>
    <w:p w:rsidR="002B507A" w:rsidRDefault="002B507A" w:rsidP="002B507A">
      <w:pPr>
        <w:spacing w:after="120"/>
        <w:jc w:val="both"/>
      </w:pPr>
    </w:p>
    <w:p w:rsidR="002B507A" w:rsidRDefault="002B507A" w:rsidP="002B507A">
      <w:pPr>
        <w:spacing w:after="120"/>
        <w:jc w:val="both"/>
      </w:pPr>
    </w:p>
    <w:p w:rsidR="002B507A" w:rsidRPr="009E7C84" w:rsidRDefault="002B507A" w:rsidP="002B507A">
      <w:pPr>
        <w:spacing w:after="120"/>
        <w:jc w:val="both"/>
      </w:pPr>
    </w:p>
    <w:p w:rsidR="002B507A" w:rsidRPr="00F909F5" w:rsidRDefault="002B507A" w:rsidP="002B507A">
      <w:pPr>
        <w:rPr>
          <w:b/>
          <w:i/>
          <w:caps/>
          <w:sz w:val="22"/>
          <w:szCs w:val="22"/>
        </w:rPr>
      </w:pPr>
      <w:r w:rsidRPr="00F909F5">
        <w:rPr>
          <w:b/>
          <w:i/>
          <w:caps/>
          <w:sz w:val="22"/>
          <w:szCs w:val="22"/>
        </w:rPr>
        <w:t>OVERALL CONCLUSIONS ON THE Restricted PART OF THE ASMF</w:t>
      </w:r>
    </w:p>
    <w:p w:rsidR="002B507A" w:rsidRPr="009E7C84" w:rsidRDefault="002B507A" w:rsidP="002B507A"/>
    <w:p w:rsidR="00A66F78" w:rsidRPr="00F909F5" w:rsidRDefault="00A66F78" w:rsidP="00E0716A">
      <w:pPr>
        <w:jc w:val="both"/>
      </w:pPr>
    </w:p>
    <w:sectPr w:rsidR="00A66F78" w:rsidRPr="00F909F5" w:rsidSect="006A2F05">
      <w:pgSz w:w="11906" w:h="16838" w:code="9"/>
      <w:pgMar w:top="1134" w:right="1418" w:bottom="1134" w:left="1418" w:header="737"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6C" w:rsidRDefault="00D4056C" w:rsidP="00B81056">
      <w:r>
        <w:separator/>
      </w:r>
    </w:p>
  </w:endnote>
  <w:endnote w:type="continuationSeparator" w:id="0">
    <w:p w:rsidR="00D4056C" w:rsidRDefault="00D4056C" w:rsidP="00B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6" w:rsidRDefault="00684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ANNEX 1</w:t>
    </w:r>
    <w:r w:rsidRPr="00517637">
      <w:rPr>
        <w:color w:val="808080" w:themeColor="background1" w:themeShade="80"/>
        <w:sz w:val="16"/>
        <w:szCs w:val="16"/>
      </w:rPr>
      <w:tab/>
    </w:r>
  </w:p>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 xml:space="preserve">ASMF assessment report - &lt;active substance&gt;: </w:t>
    </w:r>
    <w:r>
      <w:rPr>
        <w:color w:val="808080" w:themeColor="background1" w:themeShade="80"/>
        <w:sz w:val="16"/>
        <w:szCs w:val="16"/>
      </w:rPr>
      <w:t>Restricted</w:t>
    </w:r>
    <w:r w:rsidRPr="00517637">
      <w:rPr>
        <w:color w:val="808080" w:themeColor="background1" w:themeShade="80"/>
        <w:sz w:val="16"/>
        <w:szCs w:val="16"/>
      </w:rPr>
      <w:t xml:space="preserve"> part</w:t>
    </w:r>
  </w:p>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Rev.</w:t>
    </w:r>
    <w:r>
      <w:rPr>
        <w:color w:val="808080" w:themeColor="background1" w:themeShade="80"/>
        <w:sz w:val="16"/>
        <w:szCs w:val="16"/>
      </w:rPr>
      <w:t xml:space="preserve"> 06</w:t>
    </w:r>
    <w:r w:rsidRPr="00517637">
      <w:rPr>
        <w:color w:val="808080" w:themeColor="background1" w:themeShade="80"/>
        <w:sz w:val="16"/>
        <w:szCs w:val="16"/>
      </w:rPr>
      <w:t>.17</w:t>
    </w:r>
  </w:p>
  <w:p w:rsidR="00F05F07" w:rsidRPr="00624488" w:rsidRDefault="00F05F07" w:rsidP="00F05F07">
    <w:pPr>
      <w:pStyle w:val="Footer"/>
      <w:rPr>
        <w:color w:val="999999"/>
        <w:sz w:val="16"/>
        <w:szCs w:val="16"/>
      </w:rPr>
    </w:pPr>
    <w:r>
      <w:rPr>
        <w:color w:val="999999"/>
        <w:sz w:val="16"/>
        <w:szCs w:val="16"/>
      </w:rPr>
      <w:tab/>
    </w:r>
    <w:r>
      <w:rPr>
        <w:color w:val="999999"/>
        <w:sz w:val="16"/>
        <w:szCs w:val="16"/>
      </w:rPr>
      <w:tab/>
    </w:r>
    <w:r w:rsidRPr="00624488">
      <w:rPr>
        <w:color w:val="999999"/>
        <w:sz w:val="16"/>
        <w:szCs w:val="16"/>
      </w:rPr>
      <w:t xml:space="preserve">Page </w:t>
    </w:r>
    <w:r w:rsidRPr="00624488">
      <w:rPr>
        <w:b/>
        <w:color w:val="999999"/>
        <w:sz w:val="16"/>
        <w:szCs w:val="16"/>
      </w:rPr>
      <w:fldChar w:fldCharType="begin"/>
    </w:r>
    <w:r w:rsidRPr="00624488">
      <w:rPr>
        <w:b/>
        <w:color w:val="999999"/>
        <w:sz w:val="16"/>
        <w:szCs w:val="16"/>
      </w:rPr>
      <w:instrText xml:space="preserve"> PAGE  \* Arabic  \* MERGEFORMAT </w:instrText>
    </w:r>
    <w:r w:rsidRPr="00624488">
      <w:rPr>
        <w:b/>
        <w:color w:val="999999"/>
        <w:sz w:val="16"/>
        <w:szCs w:val="16"/>
      </w:rPr>
      <w:fldChar w:fldCharType="separate"/>
    </w:r>
    <w:r w:rsidR="0011471B">
      <w:rPr>
        <w:b/>
        <w:noProof/>
        <w:color w:val="999999"/>
        <w:sz w:val="16"/>
        <w:szCs w:val="16"/>
      </w:rPr>
      <w:t>2</w:t>
    </w:r>
    <w:r w:rsidRPr="00624488">
      <w:rPr>
        <w:b/>
        <w:color w:val="999999"/>
        <w:sz w:val="16"/>
        <w:szCs w:val="16"/>
      </w:rPr>
      <w:fldChar w:fldCharType="end"/>
    </w:r>
    <w:r w:rsidRPr="00624488">
      <w:rPr>
        <w:color w:val="999999"/>
        <w:sz w:val="16"/>
        <w:szCs w:val="16"/>
      </w:rPr>
      <w:t xml:space="preserve"> of </w:t>
    </w:r>
    <w:r w:rsidRPr="00624488">
      <w:rPr>
        <w:b/>
        <w:color w:val="999999"/>
        <w:sz w:val="16"/>
        <w:szCs w:val="16"/>
      </w:rPr>
      <w:fldChar w:fldCharType="begin"/>
    </w:r>
    <w:r w:rsidRPr="00624488">
      <w:rPr>
        <w:b/>
        <w:color w:val="999999"/>
        <w:sz w:val="16"/>
        <w:szCs w:val="16"/>
      </w:rPr>
      <w:instrText xml:space="preserve"> NUMPAGES  \* Arabic  \* MERGEFORMAT </w:instrText>
    </w:r>
    <w:r w:rsidRPr="00624488">
      <w:rPr>
        <w:b/>
        <w:color w:val="999999"/>
        <w:sz w:val="16"/>
        <w:szCs w:val="16"/>
      </w:rPr>
      <w:fldChar w:fldCharType="separate"/>
    </w:r>
    <w:r w:rsidR="0011471B">
      <w:rPr>
        <w:b/>
        <w:noProof/>
        <w:color w:val="999999"/>
        <w:sz w:val="16"/>
        <w:szCs w:val="16"/>
      </w:rPr>
      <w:t>6</w:t>
    </w:r>
    <w:r w:rsidRPr="00624488">
      <w:rPr>
        <w:b/>
        <w:color w:val="999999"/>
        <w:sz w:val="16"/>
        <w:szCs w:val="16"/>
      </w:rPr>
      <w:fldChar w:fldCharType="end"/>
    </w:r>
  </w:p>
  <w:p w:rsidR="00F05F07" w:rsidRDefault="00F05F07" w:rsidP="00F05F07">
    <w:pPr>
      <w:pStyle w:val="Footer"/>
    </w:pPr>
  </w:p>
  <w:p w:rsidR="00F05F07" w:rsidRDefault="00F05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37" w:rsidRPr="00517637" w:rsidRDefault="00624488" w:rsidP="00517637">
    <w:pPr>
      <w:pStyle w:val="ListParagraph"/>
      <w:ind w:hanging="720"/>
      <w:rPr>
        <w:color w:val="808080" w:themeColor="background1" w:themeShade="80"/>
        <w:sz w:val="16"/>
        <w:szCs w:val="16"/>
      </w:rPr>
    </w:pPr>
    <w:r w:rsidRPr="00517637">
      <w:rPr>
        <w:color w:val="808080" w:themeColor="background1" w:themeShade="80"/>
        <w:sz w:val="16"/>
        <w:szCs w:val="16"/>
      </w:rPr>
      <w:t>ANNEX 1</w:t>
    </w:r>
    <w:r w:rsidRPr="00517637">
      <w:rPr>
        <w:color w:val="808080" w:themeColor="background1" w:themeShade="80"/>
        <w:sz w:val="16"/>
        <w:szCs w:val="16"/>
      </w:rPr>
      <w:tab/>
    </w:r>
  </w:p>
  <w:p w:rsidR="00624488" w:rsidRPr="00517637" w:rsidRDefault="00624488" w:rsidP="00517637">
    <w:pPr>
      <w:pStyle w:val="ListParagraph"/>
      <w:ind w:hanging="720"/>
      <w:rPr>
        <w:color w:val="808080" w:themeColor="background1" w:themeShade="80"/>
        <w:sz w:val="16"/>
        <w:szCs w:val="16"/>
      </w:rPr>
    </w:pPr>
    <w:r w:rsidRPr="00517637">
      <w:rPr>
        <w:color w:val="808080" w:themeColor="background1" w:themeShade="80"/>
        <w:sz w:val="16"/>
        <w:szCs w:val="16"/>
      </w:rPr>
      <w:t xml:space="preserve">ASMF assessment report - &lt;active substance&gt;: </w:t>
    </w:r>
    <w:r w:rsidR="002B507A">
      <w:rPr>
        <w:color w:val="808080" w:themeColor="background1" w:themeShade="80"/>
        <w:sz w:val="16"/>
        <w:szCs w:val="16"/>
      </w:rPr>
      <w:t>Restricted</w:t>
    </w:r>
    <w:r w:rsidRPr="00517637">
      <w:rPr>
        <w:color w:val="808080" w:themeColor="background1" w:themeShade="80"/>
        <w:sz w:val="16"/>
        <w:szCs w:val="16"/>
      </w:rPr>
      <w:t xml:space="preserve"> part</w:t>
    </w:r>
  </w:p>
  <w:p w:rsidR="00624488" w:rsidRPr="00517637" w:rsidRDefault="00624488" w:rsidP="00517637">
    <w:pPr>
      <w:pStyle w:val="ListParagraph"/>
      <w:ind w:hanging="720"/>
      <w:rPr>
        <w:color w:val="808080" w:themeColor="background1" w:themeShade="80"/>
        <w:sz w:val="16"/>
        <w:szCs w:val="16"/>
      </w:rPr>
    </w:pPr>
    <w:r w:rsidRPr="00517637">
      <w:rPr>
        <w:color w:val="808080" w:themeColor="background1" w:themeShade="80"/>
        <w:sz w:val="16"/>
        <w:szCs w:val="16"/>
      </w:rPr>
      <w:t>Rev.</w:t>
    </w:r>
    <w:r w:rsidR="00F74A28">
      <w:rPr>
        <w:color w:val="808080" w:themeColor="background1" w:themeShade="80"/>
        <w:sz w:val="16"/>
        <w:szCs w:val="16"/>
      </w:rPr>
      <w:t xml:space="preserve"> 06</w:t>
    </w:r>
    <w:r w:rsidRPr="00517637">
      <w:rPr>
        <w:color w:val="808080" w:themeColor="background1" w:themeShade="80"/>
        <w:sz w:val="16"/>
        <w:szCs w:val="16"/>
      </w:rPr>
      <w:t>.17</w:t>
    </w:r>
  </w:p>
  <w:p w:rsidR="00624488" w:rsidRPr="00624488" w:rsidRDefault="00624488" w:rsidP="00624488">
    <w:pPr>
      <w:pStyle w:val="Footer"/>
      <w:rPr>
        <w:color w:val="999999"/>
        <w:sz w:val="16"/>
        <w:szCs w:val="16"/>
      </w:rPr>
    </w:pPr>
    <w:r>
      <w:rPr>
        <w:color w:val="999999"/>
        <w:sz w:val="16"/>
        <w:szCs w:val="16"/>
      </w:rPr>
      <w:tab/>
    </w:r>
    <w:r>
      <w:rPr>
        <w:color w:val="999999"/>
        <w:sz w:val="16"/>
        <w:szCs w:val="16"/>
      </w:rPr>
      <w:tab/>
    </w:r>
    <w:r w:rsidRPr="00624488">
      <w:rPr>
        <w:color w:val="999999"/>
        <w:sz w:val="16"/>
        <w:szCs w:val="16"/>
      </w:rPr>
      <w:t xml:space="preserve">Page </w:t>
    </w:r>
    <w:r w:rsidRPr="00624488">
      <w:rPr>
        <w:b/>
        <w:color w:val="999999"/>
        <w:sz w:val="16"/>
        <w:szCs w:val="16"/>
      </w:rPr>
      <w:fldChar w:fldCharType="begin"/>
    </w:r>
    <w:r w:rsidRPr="00624488">
      <w:rPr>
        <w:b/>
        <w:color w:val="999999"/>
        <w:sz w:val="16"/>
        <w:szCs w:val="16"/>
      </w:rPr>
      <w:instrText xml:space="preserve"> PAGE  \* Arabic  \* MERGEFORMAT </w:instrText>
    </w:r>
    <w:r w:rsidRPr="00624488">
      <w:rPr>
        <w:b/>
        <w:color w:val="999999"/>
        <w:sz w:val="16"/>
        <w:szCs w:val="16"/>
      </w:rPr>
      <w:fldChar w:fldCharType="separate"/>
    </w:r>
    <w:r w:rsidR="0011471B">
      <w:rPr>
        <w:b/>
        <w:noProof/>
        <w:color w:val="999999"/>
        <w:sz w:val="16"/>
        <w:szCs w:val="16"/>
      </w:rPr>
      <w:t>1</w:t>
    </w:r>
    <w:r w:rsidRPr="00624488">
      <w:rPr>
        <w:b/>
        <w:color w:val="999999"/>
        <w:sz w:val="16"/>
        <w:szCs w:val="16"/>
      </w:rPr>
      <w:fldChar w:fldCharType="end"/>
    </w:r>
    <w:r w:rsidRPr="00624488">
      <w:rPr>
        <w:color w:val="999999"/>
        <w:sz w:val="16"/>
        <w:szCs w:val="16"/>
      </w:rPr>
      <w:t xml:space="preserve"> of </w:t>
    </w:r>
    <w:r w:rsidRPr="00624488">
      <w:rPr>
        <w:b/>
        <w:color w:val="999999"/>
        <w:sz w:val="16"/>
        <w:szCs w:val="16"/>
      </w:rPr>
      <w:fldChar w:fldCharType="begin"/>
    </w:r>
    <w:r w:rsidRPr="00624488">
      <w:rPr>
        <w:b/>
        <w:color w:val="999999"/>
        <w:sz w:val="16"/>
        <w:szCs w:val="16"/>
      </w:rPr>
      <w:instrText xml:space="preserve"> NUMPAGES  \* Arabic  \* MERGEFORMAT </w:instrText>
    </w:r>
    <w:r w:rsidRPr="00624488">
      <w:rPr>
        <w:b/>
        <w:color w:val="999999"/>
        <w:sz w:val="16"/>
        <w:szCs w:val="16"/>
      </w:rPr>
      <w:fldChar w:fldCharType="separate"/>
    </w:r>
    <w:r w:rsidR="0011471B">
      <w:rPr>
        <w:b/>
        <w:noProof/>
        <w:color w:val="999999"/>
        <w:sz w:val="16"/>
        <w:szCs w:val="16"/>
      </w:rPr>
      <w:t>6</w:t>
    </w:r>
    <w:r w:rsidRPr="00624488">
      <w:rPr>
        <w:b/>
        <w:color w:val="999999"/>
        <w:sz w:val="16"/>
        <w:szCs w:val="16"/>
      </w:rPr>
      <w:fldChar w:fldCharType="end"/>
    </w:r>
  </w:p>
  <w:p w:rsidR="00624488" w:rsidRDefault="006244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36" w:rsidRDefault="00890E54" w:rsidP="00907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436" w:rsidRDefault="0011471B" w:rsidP="007943A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ANNEX 1</w:t>
    </w:r>
    <w:r w:rsidRPr="00517637">
      <w:rPr>
        <w:color w:val="808080" w:themeColor="background1" w:themeShade="80"/>
        <w:sz w:val="16"/>
        <w:szCs w:val="16"/>
      </w:rPr>
      <w:tab/>
    </w:r>
  </w:p>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 xml:space="preserve">ASMF assessment report - &lt;active substance&gt;: </w:t>
    </w:r>
    <w:r>
      <w:rPr>
        <w:color w:val="808080" w:themeColor="background1" w:themeShade="80"/>
        <w:sz w:val="16"/>
        <w:szCs w:val="16"/>
      </w:rPr>
      <w:t>Restricted</w:t>
    </w:r>
    <w:r w:rsidRPr="00517637">
      <w:rPr>
        <w:color w:val="808080" w:themeColor="background1" w:themeShade="80"/>
        <w:sz w:val="16"/>
        <w:szCs w:val="16"/>
      </w:rPr>
      <w:t xml:space="preserve"> part</w:t>
    </w:r>
  </w:p>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Rev.</w:t>
    </w:r>
    <w:r>
      <w:rPr>
        <w:color w:val="808080" w:themeColor="background1" w:themeShade="80"/>
        <w:sz w:val="16"/>
        <w:szCs w:val="16"/>
      </w:rPr>
      <w:t xml:space="preserve"> 06</w:t>
    </w:r>
    <w:r w:rsidRPr="00517637">
      <w:rPr>
        <w:color w:val="808080" w:themeColor="background1" w:themeShade="80"/>
        <w:sz w:val="16"/>
        <w:szCs w:val="16"/>
      </w:rPr>
      <w:t>.17</w:t>
    </w:r>
  </w:p>
  <w:p w:rsidR="00F05F07" w:rsidRPr="00624488" w:rsidRDefault="00F05F07" w:rsidP="00F05F07">
    <w:pPr>
      <w:pStyle w:val="Footer"/>
      <w:rPr>
        <w:color w:val="999999"/>
        <w:sz w:val="16"/>
        <w:szCs w:val="16"/>
      </w:rPr>
    </w:pPr>
    <w:r>
      <w:rPr>
        <w:color w:val="999999"/>
        <w:sz w:val="16"/>
        <w:szCs w:val="16"/>
      </w:rPr>
      <w:tab/>
    </w:r>
    <w:r>
      <w:rPr>
        <w:color w:val="999999"/>
        <w:sz w:val="16"/>
        <w:szCs w:val="16"/>
      </w:rPr>
      <w:tab/>
    </w:r>
    <w:r w:rsidRPr="00624488">
      <w:rPr>
        <w:color w:val="999999"/>
        <w:sz w:val="16"/>
        <w:szCs w:val="16"/>
      </w:rPr>
      <w:t xml:space="preserve">Page </w:t>
    </w:r>
    <w:r w:rsidRPr="00624488">
      <w:rPr>
        <w:b/>
        <w:color w:val="999999"/>
        <w:sz w:val="16"/>
        <w:szCs w:val="16"/>
      </w:rPr>
      <w:fldChar w:fldCharType="begin"/>
    </w:r>
    <w:r w:rsidRPr="00624488">
      <w:rPr>
        <w:b/>
        <w:color w:val="999999"/>
        <w:sz w:val="16"/>
        <w:szCs w:val="16"/>
      </w:rPr>
      <w:instrText xml:space="preserve"> PAGE  \* Arabic  \* MERGEFORMAT </w:instrText>
    </w:r>
    <w:r w:rsidRPr="00624488">
      <w:rPr>
        <w:b/>
        <w:color w:val="999999"/>
        <w:sz w:val="16"/>
        <w:szCs w:val="16"/>
      </w:rPr>
      <w:fldChar w:fldCharType="separate"/>
    </w:r>
    <w:r w:rsidR="0011471B">
      <w:rPr>
        <w:b/>
        <w:noProof/>
        <w:color w:val="999999"/>
        <w:sz w:val="16"/>
        <w:szCs w:val="16"/>
      </w:rPr>
      <w:t>5</w:t>
    </w:r>
    <w:r w:rsidRPr="00624488">
      <w:rPr>
        <w:b/>
        <w:color w:val="999999"/>
        <w:sz w:val="16"/>
        <w:szCs w:val="16"/>
      </w:rPr>
      <w:fldChar w:fldCharType="end"/>
    </w:r>
    <w:r w:rsidRPr="00624488">
      <w:rPr>
        <w:color w:val="999999"/>
        <w:sz w:val="16"/>
        <w:szCs w:val="16"/>
      </w:rPr>
      <w:t xml:space="preserve"> of </w:t>
    </w:r>
    <w:r w:rsidRPr="00624488">
      <w:rPr>
        <w:b/>
        <w:color w:val="999999"/>
        <w:sz w:val="16"/>
        <w:szCs w:val="16"/>
      </w:rPr>
      <w:fldChar w:fldCharType="begin"/>
    </w:r>
    <w:r w:rsidRPr="00624488">
      <w:rPr>
        <w:b/>
        <w:color w:val="999999"/>
        <w:sz w:val="16"/>
        <w:szCs w:val="16"/>
      </w:rPr>
      <w:instrText xml:space="preserve"> NUMPAGES  \* Arabic  \* MERGEFORMAT </w:instrText>
    </w:r>
    <w:r w:rsidRPr="00624488">
      <w:rPr>
        <w:b/>
        <w:color w:val="999999"/>
        <w:sz w:val="16"/>
        <w:szCs w:val="16"/>
      </w:rPr>
      <w:fldChar w:fldCharType="separate"/>
    </w:r>
    <w:r w:rsidR="0011471B">
      <w:rPr>
        <w:b/>
        <w:noProof/>
        <w:color w:val="999999"/>
        <w:sz w:val="16"/>
        <w:szCs w:val="16"/>
      </w:rPr>
      <w:t>6</w:t>
    </w:r>
    <w:r w:rsidRPr="00624488">
      <w:rPr>
        <w:b/>
        <w:color w:val="999999"/>
        <w:sz w:val="16"/>
        <w:szCs w:val="16"/>
      </w:rPr>
      <w:fldChar w:fldCharType="end"/>
    </w:r>
  </w:p>
  <w:p w:rsidR="00F05F07" w:rsidRDefault="00F05F07" w:rsidP="00F05F07">
    <w:pPr>
      <w:pStyle w:val="Footer"/>
    </w:pPr>
  </w:p>
  <w:p w:rsidR="00941436" w:rsidRPr="00E74605" w:rsidRDefault="0011471B" w:rsidP="00F05F07">
    <w:pPr>
      <w:pStyle w:val="FooterAgency"/>
      <w:tabs>
        <w:tab w:val="left" w:pos="3768"/>
      </w:tabs>
      <w:rPr>
        <w:color w:val="99999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ANNEX 1</w:t>
    </w:r>
    <w:r w:rsidRPr="00517637">
      <w:rPr>
        <w:color w:val="808080" w:themeColor="background1" w:themeShade="80"/>
        <w:sz w:val="16"/>
        <w:szCs w:val="16"/>
      </w:rPr>
      <w:tab/>
    </w:r>
  </w:p>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 xml:space="preserve">ASMF assessment report - &lt;active substance&gt;: </w:t>
    </w:r>
    <w:r>
      <w:rPr>
        <w:color w:val="808080" w:themeColor="background1" w:themeShade="80"/>
        <w:sz w:val="16"/>
        <w:szCs w:val="16"/>
      </w:rPr>
      <w:t>Restricted</w:t>
    </w:r>
    <w:r w:rsidRPr="00517637">
      <w:rPr>
        <w:color w:val="808080" w:themeColor="background1" w:themeShade="80"/>
        <w:sz w:val="16"/>
        <w:szCs w:val="16"/>
      </w:rPr>
      <w:t xml:space="preserve"> part</w:t>
    </w:r>
  </w:p>
  <w:p w:rsidR="00F05F07" w:rsidRPr="00517637" w:rsidRDefault="00F05F07" w:rsidP="00F05F07">
    <w:pPr>
      <w:pStyle w:val="ListParagraph"/>
      <w:ind w:hanging="720"/>
      <w:rPr>
        <w:color w:val="808080" w:themeColor="background1" w:themeShade="80"/>
        <w:sz w:val="16"/>
        <w:szCs w:val="16"/>
      </w:rPr>
    </w:pPr>
    <w:r w:rsidRPr="00517637">
      <w:rPr>
        <w:color w:val="808080" w:themeColor="background1" w:themeShade="80"/>
        <w:sz w:val="16"/>
        <w:szCs w:val="16"/>
      </w:rPr>
      <w:t>Rev.</w:t>
    </w:r>
    <w:r>
      <w:rPr>
        <w:color w:val="808080" w:themeColor="background1" w:themeShade="80"/>
        <w:sz w:val="16"/>
        <w:szCs w:val="16"/>
      </w:rPr>
      <w:t xml:space="preserve"> 06</w:t>
    </w:r>
    <w:r w:rsidRPr="00517637">
      <w:rPr>
        <w:color w:val="808080" w:themeColor="background1" w:themeShade="80"/>
        <w:sz w:val="16"/>
        <w:szCs w:val="16"/>
      </w:rPr>
      <w:t>.17</w:t>
    </w:r>
  </w:p>
  <w:p w:rsidR="00F05F07" w:rsidRPr="00624488" w:rsidRDefault="00F05F07" w:rsidP="00F05F07">
    <w:pPr>
      <w:pStyle w:val="Footer"/>
      <w:rPr>
        <w:color w:val="999999"/>
        <w:sz w:val="16"/>
        <w:szCs w:val="16"/>
      </w:rPr>
    </w:pPr>
    <w:r>
      <w:rPr>
        <w:color w:val="999999"/>
        <w:sz w:val="16"/>
        <w:szCs w:val="16"/>
      </w:rPr>
      <w:tab/>
    </w:r>
    <w:r>
      <w:rPr>
        <w:color w:val="999999"/>
        <w:sz w:val="16"/>
        <w:szCs w:val="16"/>
      </w:rPr>
      <w:tab/>
    </w:r>
    <w:r w:rsidRPr="00624488">
      <w:rPr>
        <w:color w:val="999999"/>
        <w:sz w:val="16"/>
        <w:szCs w:val="16"/>
      </w:rPr>
      <w:t xml:space="preserve">Page </w:t>
    </w:r>
    <w:r w:rsidRPr="00624488">
      <w:rPr>
        <w:b/>
        <w:color w:val="999999"/>
        <w:sz w:val="16"/>
        <w:szCs w:val="16"/>
      </w:rPr>
      <w:fldChar w:fldCharType="begin"/>
    </w:r>
    <w:r w:rsidRPr="00624488">
      <w:rPr>
        <w:b/>
        <w:color w:val="999999"/>
        <w:sz w:val="16"/>
        <w:szCs w:val="16"/>
      </w:rPr>
      <w:instrText xml:space="preserve"> PAGE  \* Arabic  \* MERGEFORMAT </w:instrText>
    </w:r>
    <w:r w:rsidRPr="00624488">
      <w:rPr>
        <w:b/>
        <w:color w:val="999999"/>
        <w:sz w:val="16"/>
        <w:szCs w:val="16"/>
      </w:rPr>
      <w:fldChar w:fldCharType="separate"/>
    </w:r>
    <w:r w:rsidR="0011471B">
      <w:rPr>
        <w:b/>
        <w:noProof/>
        <w:color w:val="999999"/>
        <w:sz w:val="16"/>
        <w:szCs w:val="16"/>
      </w:rPr>
      <w:t>6</w:t>
    </w:r>
    <w:r w:rsidRPr="00624488">
      <w:rPr>
        <w:b/>
        <w:color w:val="999999"/>
        <w:sz w:val="16"/>
        <w:szCs w:val="16"/>
      </w:rPr>
      <w:fldChar w:fldCharType="end"/>
    </w:r>
    <w:r w:rsidRPr="00624488">
      <w:rPr>
        <w:color w:val="999999"/>
        <w:sz w:val="16"/>
        <w:szCs w:val="16"/>
      </w:rPr>
      <w:t xml:space="preserve"> of </w:t>
    </w:r>
    <w:r w:rsidRPr="00624488">
      <w:rPr>
        <w:b/>
        <w:color w:val="999999"/>
        <w:sz w:val="16"/>
        <w:szCs w:val="16"/>
      </w:rPr>
      <w:fldChar w:fldCharType="begin"/>
    </w:r>
    <w:r w:rsidRPr="00624488">
      <w:rPr>
        <w:b/>
        <w:color w:val="999999"/>
        <w:sz w:val="16"/>
        <w:szCs w:val="16"/>
      </w:rPr>
      <w:instrText xml:space="preserve"> NUMPAGES  \* Arabic  \* MERGEFORMAT </w:instrText>
    </w:r>
    <w:r w:rsidRPr="00624488">
      <w:rPr>
        <w:b/>
        <w:color w:val="999999"/>
        <w:sz w:val="16"/>
        <w:szCs w:val="16"/>
      </w:rPr>
      <w:fldChar w:fldCharType="separate"/>
    </w:r>
    <w:r w:rsidR="0011471B">
      <w:rPr>
        <w:b/>
        <w:noProof/>
        <w:color w:val="999999"/>
        <w:sz w:val="16"/>
        <w:szCs w:val="16"/>
      </w:rPr>
      <w:t>6</w:t>
    </w:r>
    <w:r w:rsidRPr="00624488">
      <w:rPr>
        <w:b/>
        <w:color w:val="999999"/>
        <w:sz w:val="16"/>
        <w:szCs w:val="16"/>
      </w:rPr>
      <w:fldChar w:fldCharType="end"/>
    </w:r>
  </w:p>
  <w:p w:rsidR="00F05F07" w:rsidRDefault="00F05F07" w:rsidP="00F05F07">
    <w:pPr>
      <w:pStyle w:val="Footer"/>
    </w:pPr>
  </w:p>
  <w:p w:rsidR="00941436" w:rsidRPr="00E74605" w:rsidRDefault="0011471B" w:rsidP="00E74605">
    <w:pPr>
      <w:pStyle w:val="Footer"/>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6C" w:rsidRDefault="00D4056C" w:rsidP="00B81056">
      <w:r>
        <w:separator/>
      </w:r>
    </w:p>
  </w:footnote>
  <w:footnote w:type="continuationSeparator" w:id="0">
    <w:p w:rsidR="00D4056C" w:rsidRDefault="00D4056C" w:rsidP="00B8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6" w:rsidRDefault="00684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6" w:rsidRDefault="00684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6" w:rsidRDefault="00684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322"/>
    <w:multiLevelType w:val="singleLevel"/>
    <w:tmpl w:val="A8F43FF2"/>
    <w:lvl w:ilvl="0">
      <w:start w:val="1"/>
      <w:numFmt w:val="decimal"/>
      <w:lvlText w:val="Figure: %1. "/>
      <w:lvlJc w:val="left"/>
      <w:pPr>
        <w:tabs>
          <w:tab w:val="num" w:pos="1080"/>
        </w:tabs>
        <w:ind w:left="360" w:hanging="36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nsid w:val="51E21733"/>
    <w:multiLevelType w:val="multilevel"/>
    <w:tmpl w:val="A94C57BE"/>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6"/>
  </w:num>
  <w:num w:numId="3">
    <w:abstractNumId w:val="1"/>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D4056C"/>
    <w:rsid w:val="0002516F"/>
    <w:rsid w:val="00057352"/>
    <w:rsid w:val="000C7723"/>
    <w:rsid w:val="000C7BEF"/>
    <w:rsid w:val="00110584"/>
    <w:rsid w:val="0011471B"/>
    <w:rsid w:val="00172A02"/>
    <w:rsid w:val="00195347"/>
    <w:rsid w:val="001A3DB6"/>
    <w:rsid w:val="001E0796"/>
    <w:rsid w:val="001E7F9B"/>
    <w:rsid w:val="00210114"/>
    <w:rsid w:val="0023518F"/>
    <w:rsid w:val="002B507A"/>
    <w:rsid w:val="002C3F37"/>
    <w:rsid w:val="002D06A3"/>
    <w:rsid w:val="0033636B"/>
    <w:rsid w:val="003517E9"/>
    <w:rsid w:val="003F12DC"/>
    <w:rsid w:val="003F1D30"/>
    <w:rsid w:val="004714FD"/>
    <w:rsid w:val="00517637"/>
    <w:rsid w:val="00624488"/>
    <w:rsid w:val="006505E1"/>
    <w:rsid w:val="006609AD"/>
    <w:rsid w:val="00680405"/>
    <w:rsid w:val="00684746"/>
    <w:rsid w:val="006A2F05"/>
    <w:rsid w:val="006E6BAF"/>
    <w:rsid w:val="00727E42"/>
    <w:rsid w:val="00753A91"/>
    <w:rsid w:val="00782C9D"/>
    <w:rsid w:val="0080301F"/>
    <w:rsid w:val="00890E54"/>
    <w:rsid w:val="009520AF"/>
    <w:rsid w:val="00A07DFB"/>
    <w:rsid w:val="00A66F78"/>
    <w:rsid w:val="00AC2E8D"/>
    <w:rsid w:val="00AC53E0"/>
    <w:rsid w:val="00B60E9D"/>
    <w:rsid w:val="00B81056"/>
    <w:rsid w:val="00B97DFD"/>
    <w:rsid w:val="00C023F0"/>
    <w:rsid w:val="00C243E8"/>
    <w:rsid w:val="00C571B2"/>
    <w:rsid w:val="00C773DA"/>
    <w:rsid w:val="00C8637D"/>
    <w:rsid w:val="00CA4B5A"/>
    <w:rsid w:val="00CE0FFD"/>
    <w:rsid w:val="00CF320E"/>
    <w:rsid w:val="00D15E54"/>
    <w:rsid w:val="00D35A58"/>
    <w:rsid w:val="00D4056C"/>
    <w:rsid w:val="00E0716A"/>
    <w:rsid w:val="00E36A82"/>
    <w:rsid w:val="00E558DA"/>
    <w:rsid w:val="00E96887"/>
    <w:rsid w:val="00F04E2C"/>
    <w:rsid w:val="00F05F07"/>
    <w:rsid w:val="00F74A28"/>
    <w:rsid w:val="00F92A3B"/>
    <w:rsid w:val="00F97C55"/>
    <w:rsid w:val="00FA3EF1"/>
    <w:rsid w:val="00FA54BB"/>
    <w:rsid w:val="00FC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56C"/>
    <w:rPr>
      <w:rFonts w:ascii="Verdana" w:eastAsia="SimSun" w:hAnsi="Verdana" w:cs="Verdana"/>
      <w:sz w:val="18"/>
      <w:szCs w:val="18"/>
      <w:lang w:eastAsia="zh-CN"/>
    </w:rPr>
  </w:style>
  <w:style w:type="paragraph" w:styleId="Heading1">
    <w:name w:val="heading 1"/>
    <w:basedOn w:val="Normal"/>
    <w:next w:val="Normal"/>
    <w:link w:val="Heading1Char"/>
    <w:qFormat/>
    <w:rsid w:val="00D4056C"/>
    <w:pPr>
      <w:keepNext/>
      <w:spacing w:before="240" w:after="60"/>
      <w:outlineLvl w:val="0"/>
    </w:pPr>
    <w:rPr>
      <w:rFonts w:ascii="Arial" w:hAnsi="Arial" w:cs="Arial"/>
      <w:b/>
      <w:bCs/>
      <w:kern w:val="32"/>
      <w:sz w:val="32"/>
      <w:szCs w:val="32"/>
    </w:rPr>
  </w:style>
  <w:style w:type="paragraph" w:styleId="Heading2">
    <w:name w:val="heading 2"/>
    <w:aliases w:val="D70AR2"/>
    <w:basedOn w:val="Normal"/>
    <w:next w:val="Normal"/>
    <w:link w:val="Heading2Char"/>
    <w:qFormat/>
    <w:rsid w:val="00D4056C"/>
    <w:pPr>
      <w:keepNext/>
      <w:spacing w:before="280" w:after="220"/>
      <w:outlineLvl w:val="1"/>
    </w:pPr>
    <w:rPr>
      <w:rFonts w:eastAsia="Verdana" w:cs="Arial"/>
      <w:b/>
      <w:bCs/>
      <w:i/>
      <w:kern w:val="32"/>
      <w:sz w:val="22"/>
      <w:szCs w:val="22"/>
      <w:lang w:eastAsia="en-GB"/>
    </w:rPr>
  </w:style>
  <w:style w:type="paragraph" w:styleId="Heading3">
    <w:name w:val="heading 3"/>
    <w:aliases w:val="D70AR3"/>
    <w:basedOn w:val="Normal"/>
    <w:next w:val="Normal"/>
    <w:link w:val="Heading3Char"/>
    <w:qFormat/>
    <w:rsid w:val="00D4056C"/>
    <w:pPr>
      <w:keepNext/>
      <w:spacing w:before="280" w:after="220"/>
      <w:outlineLvl w:val="2"/>
    </w:pPr>
    <w:rPr>
      <w:rFonts w:eastAsia="Verdana" w:cs="Arial"/>
      <w:b/>
      <w:bCs/>
      <w:kern w:val="32"/>
      <w:sz w:val="22"/>
      <w:szCs w:val="22"/>
      <w:lang w:eastAsia="en-GB"/>
    </w:rPr>
  </w:style>
  <w:style w:type="paragraph" w:styleId="Heading4">
    <w:name w:val="heading 4"/>
    <w:aliases w:val="D70AR4"/>
    <w:basedOn w:val="Normal"/>
    <w:next w:val="Normal"/>
    <w:link w:val="Heading4Char"/>
    <w:qFormat/>
    <w:rsid w:val="00D4056C"/>
    <w:pPr>
      <w:keepNext/>
      <w:spacing w:before="280" w:after="220"/>
      <w:outlineLvl w:val="3"/>
    </w:pPr>
    <w:rPr>
      <w:rFonts w:eastAsia="Verdana" w:cs="Arial"/>
      <w:b/>
      <w:bCs/>
      <w:i/>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3517E9"/>
    <w:pPr>
      <w:spacing w:after="140" w:line="280" w:lineRule="atLeast"/>
    </w:pPr>
    <w:rPr>
      <w:rFonts w:eastAsia="Verdana"/>
      <w:lang w:eastAsia="en-US"/>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categoryheadingAgency">
    <w:name w:val="Doc category heading (Agency)"/>
    <w:next w:val="BodytextAgency"/>
    <w:qFormat/>
    <w:rsid w:val="003517E9"/>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3517E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3517E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qFormat/>
    <w:rsid w:val="003517E9"/>
    <w:pPr>
      <w:spacing w:after="140" w:line="280" w:lineRule="atLeast"/>
    </w:pPr>
    <w:rPr>
      <w:rFonts w:ascii="Courier New" w:eastAsia="Verdana" w:hAnsi="Courier New"/>
      <w:i/>
      <w:color w:val="339966"/>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eastAsia="Verdana"/>
      <w:sz w:val="15"/>
      <w:lang w:eastAsia="en-GB"/>
    </w:rPr>
  </w:style>
  <w:style w:type="paragraph" w:customStyle="1" w:styleId="FigureAgency">
    <w:name w:val="Figure (Agency)"/>
    <w:basedOn w:val="Normal"/>
    <w:next w:val="BodytextAgency"/>
    <w:semiHidden/>
    <w:rsid w:val="00D35A58"/>
    <w:pPr>
      <w:jc w:val="center"/>
    </w:pPr>
  </w:style>
  <w:style w:type="paragraph" w:customStyle="1" w:styleId="FigureheadingAgency">
    <w:name w:val="Figure heading (Agency)"/>
    <w:basedOn w:val="Normal"/>
    <w:next w:val="FigureAgency"/>
    <w:semiHidden/>
    <w:rsid w:val="00D35A58"/>
    <w:pPr>
      <w:keepNext/>
      <w:numPr>
        <w:numId w:val="4"/>
      </w:numPr>
      <w:spacing w:before="240" w:after="120"/>
    </w:pPr>
  </w:style>
  <w:style w:type="paragraph" w:customStyle="1" w:styleId="FooterAgency">
    <w:name w:val="Footer (Agency)"/>
    <w:basedOn w:val="Normal"/>
    <w:link w:val="FooterAgencyCharChar"/>
    <w:rsid w:val="00B81056"/>
    <w:rPr>
      <w:rFonts w:eastAsia="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eastAsia="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eastAsia="Verdana"/>
      <w:sz w:val="15"/>
      <w:lang w:eastAsia="en-GB"/>
    </w:rPr>
  </w:style>
  <w:style w:type="paragraph" w:customStyle="1" w:styleId="HeaderAgency">
    <w:name w:val="Header (Agency)"/>
    <w:basedOn w:val="FooterAgency"/>
    <w:rsid w:val="00D35A58"/>
  </w:style>
  <w:style w:type="paragraph" w:customStyle="1" w:styleId="Heading1Agency">
    <w:name w:val="Heading 1 (Agency)"/>
    <w:basedOn w:val="Normal"/>
    <w:next w:val="BodytextAgency"/>
    <w:uiPriority w:val="99"/>
    <w:qFormat/>
    <w:rsid w:val="003517E9"/>
    <w:pPr>
      <w:keepNext/>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uiPriority w:val="99"/>
    <w:qFormat/>
    <w:rsid w:val="003517E9"/>
    <w:pPr>
      <w:keepNext/>
      <w:spacing w:before="280" w:after="220"/>
      <w:outlineLvl w:val="1"/>
    </w:pPr>
    <w:rPr>
      <w:rFonts w:eastAsia="Verdana" w:cs="Arial"/>
      <w:b/>
      <w:bCs/>
      <w:i/>
      <w:kern w:val="32"/>
      <w:szCs w:val="22"/>
      <w:lang w:eastAsia="en-GB"/>
    </w:rPr>
  </w:style>
  <w:style w:type="paragraph" w:customStyle="1" w:styleId="Heading3Agency">
    <w:name w:val="Heading 3 (Agency)"/>
    <w:basedOn w:val="Normal"/>
    <w:next w:val="BodytextAgency"/>
    <w:qFormat/>
    <w:rsid w:val="003517E9"/>
    <w:pPr>
      <w:keepNext/>
      <w:numPr>
        <w:ilvl w:val="2"/>
        <w:numId w:val="20"/>
      </w:numPr>
      <w:spacing w:before="280" w:after="220"/>
      <w:outlineLvl w:val="2"/>
    </w:pPr>
    <w:rPr>
      <w:rFonts w:eastAsia="Verdana" w:cs="Arial"/>
      <w:b/>
      <w:bCs/>
      <w:kern w:val="32"/>
      <w:szCs w:val="22"/>
      <w:lang w:eastAsia="en-GB"/>
    </w:rPr>
  </w:style>
  <w:style w:type="paragraph" w:customStyle="1" w:styleId="Heading4Agency">
    <w:name w:val="Heading 4 (Agency)"/>
    <w:basedOn w:val="Heading3Agency"/>
    <w:next w:val="BodytextAgency"/>
    <w:qFormat/>
    <w:rsid w:val="003517E9"/>
    <w:pPr>
      <w:numPr>
        <w:ilvl w:val="3"/>
      </w:numPr>
      <w:outlineLvl w:val="3"/>
    </w:pPr>
    <w:rPr>
      <w:i/>
      <w:szCs w:val="18"/>
    </w:rPr>
  </w:style>
  <w:style w:type="paragraph" w:customStyle="1" w:styleId="Heading5Agency">
    <w:name w:val="Heading 5 (Agency)"/>
    <w:basedOn w:val="Heading4Agency"/>
    <w:next w:val="BodytextAgency"/>
    <w:qFormat/>
    <w:rsid w:val="003517E9"/>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3517E9"/>
    <w:pPr>
      <w:keepNext/>
      <w:spacing w:before="280" w:after="220"/>
      <w:outlineLvl w:val="0"/>
    </w:pPr>
    <w:rPr>
      <w:rFonts w:eastAsia="Verdana" w:cs="Arial"/>
      <w:b/>
      <w:bCs/>
      <w:kern w:val="32"/>
      <w:sz w:val="27"/>
      <w:szCs w:val="27"/>
      <w:lang w:eastAsia="en-GB"/>
    </w:rPr>
  </w:style>
  <w:style w:type="paragraph" w:customStyle="1" w:styleId="HeadingcentredAgency">
    <w:name w:val="Heading centred (Agency)"/>
    <w:basedOn w:val="No-numheading1Agency"/>
    <w:next w:val="BodytextAgency"/>
    <w:qFormat/>
    <w:rsid w:val="003517E9"/>
    <w:pPr>
      <w:jc w:val="center"/>
    </w:pPr>
  </w:style>
  <w:style w:type="paragraph" w:customStyle="1" w:styleId="No-numheading2Agency">
    <w:name w:val="No-num heading 2 (Agency)"/>
    <w:basedOn w:val="Normal"/>
    <w:next w:val="BodytextAgency"/>
    <w:qFormat/>
    <w:rsid w:val="003517E9"/>
    <w:pPr>
      <w:keepNext/>
      <w:spacing w:before="280" w:after="220"/>
      <w:outlineLvl w:val="1"/>
    </w:pPr>
    <w:rPr>
      <w:rFonts w:eastAsia="Verdana" w:cs="Arial"/>
      <w:b/>
      <w:bCs/>
      <w:i/>
      <w:kern w:val="32"/>
      <w:szCs w:val="22"/>
      <w:lang w:eastAsia="en-GB"/>
    </w:rPr>
  </w:style>
  <w:style w:type="paragraph" w:customStyle="1" w:styleId="No-numheading3Agency">
    <w:name w:val="No-num heading 3 (Agency)"/>
    <w:basedOn w:val="Heading3Agency"/>
    <w:next w:val="BodytextAgency"/>
    <w:qFormat/>
    <w:rsid w:val="003517E9"/>
    <w:pPr>
      <w:numPr>
        <w:ilvl w:val="0"/>
        <w:numId w:val="0"/>
      </w:numPr>
    </w:pPr>
  </w:style>
  <w:style w:type="paragraph" w:customStyle="1" w:styleId="No-numheading4Agency">
    <w:name w:val="No-num heading 4 (Agency)"/>
    <w:basedOn w:val="Heading4Agency"/>
    <w:next w:val="BodytextAgency"/>
    <w:qFormat/>
    <w:rsid w:val="003517E9"/>
    <w:pPr>
      <w:numPr>
        <w:ilvl w:val="0"/>
        <w:numId w:val="0"/>
      </w:numPr>
    </w:pPr>
  </w:style>
  <w:style w:type="paragraph" w:customStyle="1" w:styleId="No-numheading5Agency">
    <w:name w:val="No-num heading 5 (Agency)"/>
    <w:basedOn w:val="Heading5Agency"/>
    <w:next w:val="BodytextAgency"/>
    <w:qFormat/>
    <w:rsid w:val="003517E9"/>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3517E9"/>
    <w:rPr>
      <w:rFonts w:ascii="Verdana" w:eastAsia="Verdana" w:hAnsi="Verdana" w:cs="Verdana"/>
      <w:sz w:val="18"/>
      <w:szCs w:val="18"/>
      <w:lang w:eastAsia="en-GB"/>
    </w:rPr>
  </w:style>
  <w:style w:type="paragraph" w:customStyle="1" w:styleId="No-TOCheadingAgency">
    <w:name w:val="No-TOC heading (Agency)"/>
    <w:basedOn w:val="Normal"/>
    <w:next w:val="BodytextAgency"/>
    <w:link w:val="No-TOCheadingAgencyChar"/>
    <w:qFormat/>
    <w:rsid w:val="003517E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eastAsia="Times New Roman"/>
      <w:sz w:val="17"/>
      <w:lang w:eastAsia="en-GB"/>
    </w:rPr>
  </w:style>
  <w:style w:type="paragraph" w:customStyle="1" w:styleId="SpecialcommentAgency">
    <w:name w:val="Special comment (Agency)"/>
    <w:next w:val="BodytextAgency"/>
    <w:qFormat/>
    <w:rsid w:val="003517E9"/>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link w:val="TabletextrowsAgencyChar"/>
    <w:qFormat/>
    <w:rsid w:val="003517E9"/>
    <w:pPr>
      <w:spacing w:line="280" w:lineRule="exact"/>
    </w:pPr>
    <w:rPr>
      <w:rFonts w:eastAsia="Times New Roman"/>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character" w:customStyle="1" w:styleId="BodytextAgencyChar">
    <w:name w:val="Body text (Agency) Char"/>
    <w:link w:val="BodytextAgency"/>
    <w:rsid w:val="003517E9"/>
    <w:rPr>
      <w:rFonts w:ascii="Verdana" w:eastAsia="Verdana" w:hAnsi="Verdana" w:cs="Verdana"/>
      <w:sz w:val="18"/>
      <w:szCs w:val="18"/>
    </w:rPr>
  </w:style>
  <w:style w:type="character" w:customStyle="1" w:styleId="TabletextrowsAgencyChar">
    <w:name w:val="Table text rows (Agency) Char"/>
    <w:link w:val="TabletextrowsAgency"/>
    <w:locked/>
    <w:rsid w:val="003517E9"/>
    <w:rPr>
      <w:rFonts w:ascii="Verdana" w:eastAsia="Times New Roman" w:hAnsi="Verdana" w:cs="Verdana"/>
      <w:sz w:val="18"/>
      <w:szCs w:val="18"/>
      <w:lang w:eastAsia="zh-CN"/>
    </w:rPr>
  </w:style>
  <w:style w:type="character" w:customStyle="1" w:styleId="Heading1Char">
    <w:name w:val="Heading 1 Char"/>
    <w:basedOn w:val="DefaultParagraphFont"/>
    <w:link w:val="Heading1"/>
    <w:rsid w:val="00D4056C"/>
    <w:rPr>
      <w:rFonts w:ascii="Arial" w:eastAsia="SimSun" w:hAnsi="Arial" w:cs="Arial"/>
      <w:b/>
      <w:bCs/>
      <w:kern w:val="32"/>
      <w:sz w:val="32"/>
      <w:szCs w:val="32"/>
      <w:lang w:eastAsia="zh-CN"/>
    </w:rPr>
  </w:style>
  <w:style w:type="character" w:customStyle="1" w:styleId="Heading2Char">
    <w:name w:val="Heading 2 Char"/>
    <w:aliases w:val="D70AR2 Char"/>
    <w:basedOn w:val="DefaultParagraphFont"/>
    <w:link w:val="Heading2"/>
    <w:rsid w:val="00D4056C"/>
    <w:rPr>
      <w:rFonts w:ascii="Verdana" w:eastAsia="Verdana" w:hAnsi="Verdana" w:cs="Arial"/>
      <w:b/>
      <w:bCs/>
      <w:i/>
      <w:kern w:val="32"/>
      <w:sz w:val="22"/>
      <w:szCs w:val="22"/>
      <w:lang w:eastAsia="en-GB"/>
    </w:rPr>
  </w:style>
  <w:style w:type="character" w:customStyle="1" w:styleId="Heading3Char">
    <w:name w:val="Heading 3 Char"/>
    <w:aliases w:val="D70AR3 Char"/>
    <w:basedOn w:val="DefaultParagraphFont"/>
    <w:link w:val="Heading3"/>
    <w:rsid w:val="00D4056C"/>
    <w:rPr>
      <w:rFonts w:ascii="Verdana" w:eastAsia="Verdana" w:hAnsi="Verdana" w:cs="Arial"/>
      <w:b/>
      <w:bCs/>
      <w:kern w:val="32"/>
      <w:sz w:val="22"/>
      <w:szCs w:val="22"/>
      <w:lang w:eastAsia="en-GB"/>
    </w:rPr>
  </w:style>
  <w:style w:type="character" w:customStyle="1" w:styleId="Heading4Char">
    <w:name w:val="Heading 4 Char"/>
    <w:aliases w:val="D70AR4 Char"/>
    <w:basedOn w:val="DefaultParagraphFont"/>
    <w:link w:val="Heading4"/>
    <w:rsid w:val="00D4056C"/>
    <w:rPr>
      <w:rFonts w:ascii="Verdana" w:eastAsia="Verdana" w:hAnsi="Verdana" w:cs="Arial"/>
      <w:b/>
      <w:bCs/>
      <w:i/>
      <w:kern w:val="32"/>
      <w:sz w:val="18"/>
      <w:szCs w:val="18"/>
      <w:lang w:eastAsia="en-GB"/>
    </w:rPr>
  </w:style>
  <w:style w:type="paragraph" w:styleId="TOC2">
    <w:name w:val="toc 2"/>
    <w:basedOn w:val="Normal"/>
    <w:next w:val="Normal"/>
    <w:uiPriority w:val="39"/>
    <w:rsid w:val="00D4056C"/>
    <w:pPr>
      <w:tabs>
        <w:tab w:val="right" w:leader="dot" w:pos="9401"/>
      </w:tabs>
      <w:spacing w:after="57" w:line="240" w:lineRule="atLeast"/>
    </w:pPr>
    <w:rPr>
      <w:rFonts w:eastAsia="Verdana"/>
      <w:noProof/>
      <w:sz w:val="20"/>
      <w:lang w:eastAsia="en-GB"/>
    </w:rPr>
  </w:style>
  <w:style w:type="paragraph" w:styleId="TOC3">
    <w:name w:val="toc 3"/>
    <w:basedOn w:val="Normal"/>
    <w:next w:val="Normal"/>
    <w:uiPriority w:val="39"/>
    <w:rsid w:val="00D4056C"/>
    <w:pPr>
      <w:tabs>
        <w:tab w:val="right" w:leader="dot" w:pos="9401"/>
      </w:tabs>
      <w:spacing w:after="57" w:line="240" w:lineRule="atLeast"/>
    </w:pPr>
    <w:rPr>
      <w:rFonts w:eastAsia="Verdana"/>
      <w:noProof/>
      <w:sz w:val="20"/>
      <w:lang w:eastAsia="en-GB"/>
    </w:rPr>
  </w:style>
  <w:style w:type="character" w:styleId="Hyperlink">
    <w:name w:val="Hyperlink"/>
    <w:uiPriority w:val="99"/>
    <w:rsid w:val="00D4056C"/>
    <w:rPr>
      <w:color w:val="0000FF"/>
      <w:u w:val="single"/>
    </w:rPr>
  </w:style>
  <w:style w:type="paragraph" w:customStyle="1" w:styleId="Annexheading">
    <w:name w:val="Annex heading"/>
    <w:basedOn w:val="Normal"/>
    <w:next w:val="Normal"/>
    <w:rsid w:val="00D4056C"/>
    <w:pPr>
      <w:jc w:val="center"/>
    </w:pPr>
    <w:rPr>
      <w:rFonts w:ascii="Times New Roman" w:eastAsia="Times New Roman" w:hAnsi="Times New Roman" w:cs="Times New Roman"/>
      <w:b/>
      <w:sz w:val="28"/>
      <w:szCs w:val="20"/>
      <w:lang w:eastAsia="en-US"/>
    </w:rPr>
  </w:style>
  <w:style w:type="paragraph" w:customStyle="1" w:styleId="Standard1">
    <w:name w:val="Standard1"/>
    <w:rsid w:val="00D4056C"/>
    <w:pPr>
      <w:autoSpaceDE w:val="0"/>
      <w:autoSpaceDN w:val="0"/>
      <w:adjustRightInd w:val="0"/>
    </w:pPr>
    <w:rPr>
      <w:rFonts w:ascii="Arial" w:eastAsia="Times New Roman" w:hAnsi="Arial"/>
      <w:sz w:val="24"/>
      <w:szCs w:val="24"/>
      <w:lang w:val="fr-FR" w:eastAsia="fr-FR"/>
    </w:rPr>
  </w:style>
  <w:style w:type="paragraph" w:styleId="TOC1">
    <w:name w:val="toc 1"/>
    <w:basedOn w:val="Normal"/>
    <w:next w:val="Normal"/>
    <w:autoRedefine/>
    <w:uiPriority w:val="39"/>
    <w:rsid w:val="00D4056C"/>
  </w:style>
  <w:style w:type="paragraph" w:styleId="FootnoteText">
    <w:name w:val="footnote text"/>
    <w:basedOn w:val="Normal"/>
    <w:link w:val="FootnoteTextChar"/>
    <w:rsid w:val="00D4056C"/>
    <w:rPr>
      <w:sz w:val="20"/>
      <w:szCs w:val="20"/>
    </w:rPr>
  </w:style>
  <w:style w:type="character" w:customStyle="1" w:styleId="FootnoteTextChar">
    <w:name w:val="Footnote Text Char"/>
    <w:basedOn w:val="DefaultParagraphFont"/>
    <w:link w:val="FootnoteText"/>
    <w:rsid w:val="00D4056C"/>
    <w:rPr>
      <w:rFonts w:ascii="Verdana" w:eastAsia="SimSun" w:hAnsi="Verdana" w:cs="Verdana"/>
      <w:lang w:eastAsia="zh-CN"/>
    </w:rPr>
  </w:style>
  <w:style w:type="character" w:styleId="FootnoteReference">
    <w:name w:val="footnote reference"/>
    <w:rsid w:val="00D4056C"/>
    <w:rPr>
      <w:vertAlign w:val="superscript"/>
    </w:rPr>
  </w:style>
  <w:style w:type="paragraph" w:styleId="ListParagraph">
    <w:name w:val="List Paragraph"/>
    <w:basedOn w:val="Normal"/>
    <w:uiPriority w:val="34"/>
    <w:qFormat/>
    <w:rsid w:val="00517637"/>
    <w:pPr>
      <w:ind w:left="720"/>
      <w:contextualSpacing/>
    </w:pPr>
  </w:style>
  <w:style w:type="paragraph" w:styleId="BalloonText">
    <w:name w:val="Balloon Text"/>
    <w:basedOn w:val="Normal"/>
    <w:link w:val="BalloonTextChar"/>
    <w:rsid w:val="00E0716A"/>
    <w:rPr>
      <w:rFonts w:ascii="Tahoma" w:hAnsi="Tahoma" w:cs="Tahoma"/>
      <w:sz w:val="16"/>
      <w:szCs w:val="16"/>
    </w:rPr>
  </w:style>
  <w:style w:type="character" w:customStyle="1" w:styleId="BalloonTextChar">
    <w:name w:val="Balloon Text Char"/>
    <w:basedOn w:val="DefaultParagraphFont"/>
    <w:link w:val="BalloonText"/>
    <w:rsid w:val="00E0716A"/>
    <w:rPr>
      <w:rFonts w:ascii="Tahoma" w:eastAsia="SimSun" w:hAnsi="Tahoma" w:cs="Tahoma"/>
      <w:sz w:val="16"/>
      <w:szCs w:val="16"/>
      <w:lang w:eastAsia="zh-CN"/>
    </w:rPr>
  </w:style>
  <w:style w:type="character" w:styleId="PageNumber">
    <w:name w:val="page number"/>
    <w:basedOn w:val="DefaultParagraphFont"/>
    <w:rsid w:val="002B507A"/>
  </w:style>
  <w:style w:type="character" w:customStyle="1" w:styleId="No-TOCheadingAgencyChar">
    <w:name w:val="No-TOC heading (Agency) Char"/>
    <w:link w:val="No-TOCheadingAgency"/>
    <w:locked/>
    <w:rsid w:val="00A07DFB"/>
    <w:rPr>
      <w:rFonts w:ascii="Verdana" w:eastAsia="Times New Roman" w:hAnsi="Verdana" w:cs="Arial"/>
      <w:b/>
      <w:kern w:val="32"/>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56C"/>
    <w:rPr>
      <w:rFonts w:ascii="Verdana" w:eastAsia="SimSun" w:hAnsi="Verdana" w:cs="Verdana"/>
      <w:sz w:val="18"/>
      <w:szCs w:val="18"/>
      <w:lang w:eastAsia="zh-CN"/>
    </w:rPr>
  </w:style>
  <w:style w:type="paragraph" w:styleId="Heading1">
    <w:name w:val="heading 1"/>
    <w:basedOn w:val="Normal"/>
    <w:next w:val="Normal"/>
    <w:link w:val="Heading1Char"/>
    <w:qFormat/>
    <w:rsid w:val="00D4056C"/>
    <w:pPr>
      <w:keepNext/>
      <w:spacing w:before="240" w:after="60"/>
      <w:outlineLvl w:val="0"/>
    </w:pPr>
    <w:rPr>
      <w:rFonts w:ascii="Arial" w:hAnsi="Arial" w:cs="Arial"/>
      <w:b/>
      <w:bCs/>
      <w:kern w:val="32"/>
      <w:sz w:val="32"/>
      <w:szCs w:val="32"/>
    </w:rPr>
  </w:style>
  <w:style w:type="paragraph" w:styleId="Heading2">
    <w:name w:val="heading 2"/>
    <w:aliases w:val="D70AR2"/>
    <w:basedOn w:val="Normal"/>
    <w:next w:val="Normal"/>
    <w:link w:val="Heading2Char"/>
    <w:qFormat/>
    <w:rsid w:val="00D4056C"/>
    <w:pPr>
      <w:keepNext/>
      <w:spacing w:before="280" w:after="220"/>
      <w:outlineLvl w:val="1"/>
    </w:pPr>
    <w:rPr>
      <w:rFonts w:eastAsia="Verdana" w:cs="Arial"/>
      <w:b/>
      <w:bCs/>
      <w:i/>
      <w:kern w:val="32"/>
      <w:sz w:val="22"/>
      <w:szCs w:val="22"/>
      <w:lang w:eastAsia="en-GB"/>
    </w:rPr>
  </w:style>
  <w:style w:type="paragraph" w:styleId="Heading3">
    <w:name w:val="heading 3"/>
    <w:aliases w:val="D70AR3"/>
    <w:basedOn w:val="Normal"/>
    <w:next w:val="Normal"/>
    <w:link w:val="Heading3Char"/>
    <w:qFormat/>
    <w:rsid w:val="00D4056C"/>
    <w:pPr>
      <w:keepNext/>
      <w:spacing w:before="280" w:after="220"/>
      <w:outlineLvl w:val="2"/>
    </w:pPr>
    <w:rPr>
      <w:rFonts w:eastAsia="Verdana" w:cs="Arial"/>
      <w:b/>
      <w:bCs/>
      <w:kern w:val="32"/>
      <w:sz w:val="22"/>
      <w:szCs w:val="22"/>
      <w:lang w:eastAsia="en-GB"/>
    </w:rPr>
  </w:style>
  <w:style w:type="paragraph" w:styleId="Heading4">
    <w:name w:val="heading 4"/>
    <w:aliases w:val="D70AR4"/>
    <w:basedOn w:val="Normal"/>
    <w:next w:val="Normal"/>
    <w:link w:val="Heading4Char"/>
    <w:qFormat/>
    <w:rsid w:val="00D4056C"/>
    <w:pPr>
      <w:keepNext/>
      <w:spacing w:before="280" w:after="220"/>
      <w:outlineLvl w:val="3"/>
    </w:pPr>
    <w:rPr>
      <w:rFonts w:eastAsia="Verdana" w:cs="Arial"/>
      <w:b/>
      <w:bCs/>
      <w:i/>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3517E9"/>
    <w:pPr>
      <w:spacing w:after="140" w:line="280" w:lineRule="atLeast"/>
    </w:pPr>
    <w:rPr>
      <w:rFonts w:eastAsia="Verdana"/>
      <w:lang w:eastAsia="en-US"/>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categoryheadingAgency">
    <w:name w:val="Doc category heading (Agency)"/>
    <w:next w:val="BodytextAgency"/>
    <w:qFormat/>
    <w:rsid w:val="003517E9"/>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3517E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3517E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qFormat/>
    <w:rsid w:val="003517E9"/>
    <w:pPr>
      <w:spacing w:after="140" w:line="280" w:lineRule="atLeast"/>
    </w:pPr>
    <w:rPr>
      <w:rFonts w:ascii="Courier New" w:eastAsia="Verdana" w:hAnsi="Courier New"/>
      <w:i/>
      <w:color w:val="339966"/>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eastAsia="Verdana"/>
      <w:sz w:val="15"/>
      <w:lang w:eastAsia="en-GB"/>
    </w:rPr>
  </w:style>
  <w:style w:type="paragraph" w:customStyle="1" w:styleId="FigureAgency">
    <w:name w:val="Figure (Agency)"/>
    <w:basedOn w:val="Normal"/>
    <w:next w:val="BodytextAgency"/>
    <w:semiHidden/>
    <w:rsid w:val="00D35A58"/>
    <w:pPr>
      <w:jc w:val="center"/>
    </w:pPr>
  </w:style>
  <w:style w:type="paragraph" w:customStyle="1" w:styleId="FigureheadingAgency">
    <w:name w:val="Figure heading (Agency)"/>
    <w:basedOn w:val="Normal"/>
    <w:next w:val="FigureAgency"/>
    <w:semiHidden/>
    <w:rsid w:val="00D35A58"/>
    <w:pPr>
      <w:keepNext/>
      <w:numPr>
        <w:numId w:val="4"/>
      </w:numPr>
      <w:spacing w:before="240" w:after="120"/>
    </w:pPr>
  </w:style>
  <w:style w:type="paragraph" w:customStyle="1" w:styleId="FooterAgency">
    <w:name w:val="Footer (Agency)"/>
    <w:basedOn w:val="Normal"/>
    <w:link w:val="FooterAgencyCharChar"/>
    <w:rsid w:val="00B81056"/>
    <w:rPr>
      <w:rFonts w:eastAsia="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eastAsia="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eastAsia="Verdana"/>
      <w:sz w:val="15"/>
      <w:lang w:eastAsia="en-GB"/>
    </w:rPr>
  </w:style>
  <w:style w:type="paragraph" w:customStyle="1" w:styleId="HeaderAgency">
    <w:name w:val="Header (Agency)"/>
    <w:basedOn w:val="FooterAgency"/>
    <w:rsid w:val="00D35A58"/>
  </w:style>
  <w:style w:type="paragraph" w:customStyle="1" w:styleId="Heading1Agency">
    <w:name w:val="Heading 1 (Agency)"/>
    <w:basedOn w:val="Normal"/>
    <w:next w:val="BodytextAgency"/>
    <w:uiPriority w:val="99"/>
    <w:qFormat/>
    <w:rsid w:val="003517E9"/>
    <w:pPr>
      <w:keepNext/>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uiPriority w:val="99"/>
    <w:qFormat/>
    <w:rsid w:val="003517E9"/>
    <w:pPr>
      <w:keepNext/>
      <w:spacing w:before="280" w:after="220"/>
      <w:outlineLvl w:val="1"/>
    </w:pPr>
    <w:rPr>
      <w:rFonts w:eastAsia="Verdana" w:cs="Arial"/>
      <w:b/>
      <w:bCs/>
      <w:i/>
      <w:kern w:val="32"/>
      <w:szCs w:val="22"/>
      <w:lang w:eastAsia="en-GB"/>
    </w:rPr>
  </w:style>
  <w:style w:type="paragraph" w:customStyle="1" w:styleId="Heading3Agency">
    <w:name w:val="Heading 3 (Agency)"/>
    <w:basedOn w:val="Normal"/>
    <w:next w:val="BodytextAgency"/>
    <w:qFormat/>
    <w:rsid w:val="003517E9"/>
    <w:pPr>
      <w:keepNext/>
      <w:numPr>
        <w:ilvl w:val="2"/>
        <w:numId w:val="20"/>
      </w:numPr>
      <w:spacing w:before="280" w:after="220"/>
      <w:outlineLvl w:val="2"/>
    </w:pPr>
    <w:rPr>
      <w:rFonts w:eastAsia="Verdana" w:cs="Arial"/>
      <w:b/>
      <w:bCs/>
      <w:kern w:val="32"/>
      <w:szCs w:val="22"/>
      <w:lang w:eastAsia="en-GB"/>
    </w:rPr>
  </w:style>
  <w:style w:type="paragraph" w:customStyle="1" w:styleId="Heading4Agency">
    <w:name w:val="Heading 4 (Agency)"/>
    <w:basedOn w:val="Heading3Agency"/>
    <w:next w:val="BodytextAgency"/>
    <w:qFormat/>
    <w:rsid w:val="003517E9"/>
    <w:pPr>
      <w:numPr>
        <w:ilvl w:val="3"/>
      </w:numPr>
      <w:outlineLvl w:val="3"/>
    </w:pPr>
    <w:rPr>
      <w:i/>
      <w:szCs w:val="18"/>
    </w:rPr>
  </w:style>
  <w:style w:type="paragraph" w:customStyle="1" w:styleId="Heading5Agency">
    <w:name w:val="Heading 5 (Agency)"/>
    <w:basedOn w:val="Heading4Agency"/>
    <w:next w:val="BodytextAgency"/>
    <w:qFormat/>
    <w:rsid w:val="003517E9"/>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3517E9"/>
    <w:pPr>
      <w:keepNext/>
      <w:spacing w:before="280" w:after="220"/>
      <w:outlineLvl w:val="0"/>
    </w:pPr>
    <w:rPr>
      <w:rFonts w:eastAsia="Verdana" w:cs="Arial"/>
      <w:b/>
      <w:bCs/>
      <w:kern w:val="32"/>
      <w:sz w:val="27"/>
      <w:szCs w:val="27"/>
      <w:lang w:eastAsia="en-GB"/>
    </w:rPr>
  </w:style>
  <w:style w:type="paragraph" w:customStyle="1" w:styleId="HeadingcentredAgency">
    <w:name w:val="Heading centred (Agency)"/>
    <w:basedOn w:val="No-numheading1Agency"/>
    <w:next w:val="BodytextAgency"/>
    <w:qFormat/>
    <w:rsid w:val="003517E9"/>
    <w:pPr>
      <w:jc w:val="center"/>
    </w:pPr>
  </w:style>
  <w:style w:type="paragraph" w:customStyle="1" w:styleId="No-numheading2Agency">
    <w:name w:val="No-num heading 2 (Agency)"/>
    <w:basedOn w:val="Normal"/>
    <w:next w:val="BodytextAgency"/>
    <w:qFormat/>
    <w:rsid w:val="003517E9"/>
    <w:pPr>
      <w:keepNext/>
      <w:spacing w:before="280" w:after="220"/>
      <w:outlineLvl w:val="1"/>
    </w:pPr>
    <w:rPr>
      <w:rFonts w:eastAsia="Verdana" w:cs="Arial"/>
      <w:b/>
      <w:bCs/>
      <w:i/>
      <w:kern w:val="32"/>
      <w:szCs w:val="22"/>
      <w:lang w:eastAsia="en-GB"/>
    </w:rPr>
  </w:style>
  <w:style w:type="paragraph" w:customStyle="1" w:styleId="No-numheading3Agency">
    <w:name w:val="No-num heading 3 (Agency)"/>
    <w:basedOn w:val="Heading3Agency"/>
    <w:next w:val="BodytextAgency"/>
    <w:qFormat/>
    <w:rsid w:val="003517E9"/>
    <w:pPr>
      <w:numPr>
        <w:ilvl w:val="0"/>
        <w:numId w:val="0"/>
      </w:numPr>
    </w:pPr>
  </w:style>
  <w:style w:type="paragraph" w:customStyle="1" w:styleId="No-numheading4Agency">
    <w:name w:val="No-num heading 4 (Agency)"/>
    <w:basedOn w:val="Heading4Agency"/>
    <w:next w:val="BodytextAgency"/>
    <w:qFormat/>
    <w:rsid w:val="003517E9"/>
    <w:pPr>
      <w:numPr>
        <w:ilvl w:val="0"/>
        <w:numId w:val="0"/>
      </w:numPr>
    </w:pPr>
  </w:style>
  <w:style w:type="paragraph" w:customStyle="1" w:styleId="No-numheading5Agency">
    <w:name w:val="No-num heading 5 (Agency)"/>
    <w:basedOn w:val="Heading5Agency"/>
    <w:next w:val="BodytextAgency"/>
    <w:qFormat/>
    <w:rsid w:val="003517E9"/>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3517E9"/>
    <w:rPr>
      <w:rFonts w:ascii="Verdana" w:eastAsia="Verdana" w:hAnsi="Verdana" w:cs="Verdana"/>
      <w:sz w:val="18"/>
      <w:szCs w:val="18"/>
      <w:lang w:eastAsia="en-GB"/>
    </w:rPr>
  </w:style>
  <w:style w:type="paragraph" w:customStyle="1" w:styleId="No-TOCheadingAgency">
    <w:name w:val="No-TOC heading (Agency)"/>
    <w:basedOn w:val="Normal"/>
    <w:next w:val="BodytextAgency"/>
    <w:link w:val="No-TOCheadingAgencyChar"/>
    <w:qFormat/>
    <w:rsid w:val="003517E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eastAsia="Times New Roman"/>
      <w:sz w:val="17"/>
      <w:lang w:eastAsia="en-GB"/>
    </w:rPr>
  </w:style>
  <w:style w:type="paragraph" w:customStyle="1" w:styleId="SpecialcommentAgency">
    <w:name w:val="Special comment (Agency)"/>
    <w:next w:val="BodytextAgency"/>
    <w:qFormat/>
    <w:rsid w:val="003517E9"/>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link w:val="TabletextrowsAgencyChar"/>
    <w:qFormat/>
    <w:rsid w:val="003517E9"/>
    <w:pPr>
      <w:spacing w:line="280" w:lineRule="exact"/>
    </w:pPr>
    <w:rPr>
      <w:rFonts w:eastAsia="Times New Roman"/>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character" w:customStyle="1" w:styleId="BodytextAgencyChar">
    <w:name w:val="Body text (Agency) Char"/>
    <w:link w:val="BodytextAgency"/>
    <w:rsid w:val="003517E9"/>
    <w:rPr>
      <w:rFonts w:ascii="Verdana" w:eastAsia="Verdana" w:hAnsi="Verdana" w:cs="Verdana"/>
      <w:sz w:val="18"/>
      <w:szCs w:val="18"/>
    </w:rPr>
  </w:style>
  <w:style w:type="character" w:customStyle="1" w:styleId="TabletextrowsAgencyChar">
    <w:name w:val="Table text rows (Agency) Char"/>
    <w:link w:val="TabletextrowsAgency"/>
    <w:locked/>
    <w:rsid w:val="003517E9"/>
    <w:rPr>
      <w:rFonts w:ascii="Verdana" w:eastAsia="Times New Roman" w:hAnsi="Verdana" w:cs="Verdana"/>
      <w:sz w:val="18"/>
      <w:szCs w:val="18"/>
      <w:lang w:eastAsia="zh-CN"/>
    </w:rPr>
  </w:style>
  <w:style w:type="character" w:customStyle="1" w:styleId="Heading1Char">
    <w:name w:val="Heading 1 Char"/>
    <w:basedOn w:val="DefaultParagraphFont"/>
    <w:link w:val="Heading1"/>
    <w:rsid w:val="00D4056C"/>
    <w:rPr>
      <w:rFonts w:ascii="Arial" w:eastAsia="SimSun" w:hAnsi="Arial" w:cs="Arial"/>
      <w:b/>
      <w:bCs/>
      <w:kern w:val="32"/>
      <w:sz w:val="32"/>
      <w:szCs w:val="32"/>
      <w:lang w:eastAsia="zh-CN"/>
    </w:rPr>
  </w:style>
  <w:style w:type="character" w:customStyle="1" w:styleId="Heading2Char">
    <w:name w:val="Heading 2 Char"/>
    <w:aliases w:val="D70AR2 Char"/>
    <w:basedOn w:val="DefaultParagraphFont"/>
    <w:link w:val="Heading2"/>
    <w:rsid w:val="00D4056C"/>
    <w:rPr>
      <w:rFonts w:ascii="Verdana" w:eastAsia="Verdana" w:hAnsi="Verdana" w:cs="Arial"/>
      <w:b/>
      <w:bCs/>
      <w:i/>
      <w:kern w:val="32"/>
      <w:sz w:val="22"/>
      <w:szCs w:val="22"/>
      <w:lang w:eastAsia="en-GB"/>
    </w:rPr>
  </w:style>
  <w:style w:type="character" w:customStyle="1" w:styleId="Heading3Char">
    <w:name w:val="Heading 3 Char"/>
    <w:aliases w:val="D70AR3 Char"/>
    <w:basedOn w:val="DefaultParagraphFont"/>
    <w:link w:val="Heading3"/>
    <w:rsid w:val="00D4056C"/>
    <w:rPr>
      <w:rFonts w:ascii="Verdana" w:eastAsia="Verdana" w:hAnsi="Verdana" w:cs="Arial"/>
      <w:b/>
      <w:bCs/>
      <w:kern w:val="32"/>
      <w:sz w:val="22"/>
      <w:szCs w:val="22"/>
      <w:lang w:eastAsia="en-GB"/>
    </w:rPr>
  </w:style>
  <w:style w:type="character" w:customStyle="1" w:styleId="Heading4Char">
    <w:name w:val="Heading 4 Char"/>
    <w:aliases w:val="D70AR4 Char"/>
    <w:basedOn w:val="DefaultParagraphFont"/>
    <w:link w:val="Heading4"/>
    <w:rsid w:val="00D4056C"/>
    <w:rPr>
      <w:rFonts w:ascii="Verdana" w:eastAsia="Verdana" w:hAnsi="Verdana" w:cs="Arial"/>
      <w:b/>
      <w:bCs/>
      <w:i/>
      <w:kern w:val="32"/>
      <w:sz w:val="18"/>
      <w:szCs w:val="18"/>
      <w:lang w:eastAsia="en-GB"/>
    </w:rPr>
  </w:style>
  <w:style w:type="paragraph" w:styleId="TOC2">
    <w:name w:val="toc 2"/>
    <w:basedOn w:val="Normal"/>
    <w:next w:val="Normal"/>
    <w:uiPriority w:val="39"/>
    <w:rsid w:val="00D4056C"/>
    <w:pPr>
      <w:tabs>
        <w:tab w:val="right" w:leader="dot" w:pos="9401"/>
      </w:tabs>
      <w:spacing w:after="57" w:line="240" w:lineRule="atLeast"/>
    </w:pPr>
    <w:rPr>
      <w:rFonts w:eastAsia="Verdana"/>
      <w:noProof/>
      <w:sz w:val="20"/>
      <w:lang w:eastAsia="en-GB"/>
    </w:rPr>
  </w:style>
  <w:style w:type="paragraph" w:styleId="TOC3">
    <w:name w:val="toc 3"/>
    <w:basedOn w:val="Normal"/>
    <w:next w:val="Normal"/>
    <w:uiPriority w:val="39"/>
    <w:rsid w:val="00D4056C"/>
    <w:pPr>
      <w:tabs>
        <w:tab w:val="right" w:leader="dot" w:pos="9401"/>
      </w:tabs>
      <w:spacing w:after="57" w:line="240" w:lineRule="atLeast"/>
    </w:pPr>
    <w:rPr>
      <w:rFonts w:eastAsia="Verdana"/>
      <w:noProof/>
      <w:sz w:val="20"/>
      <w:lang w:eastAsia="en-GB"/>
    </w:rPr>
  </w:style>
  <w:style w:type="character" w:styleId="Hyperlink">
    <w:name w:val="Hyperlink"/>
    <w:uiPriority w:val="99"/>
    <w:rsid w:val="00D4056C"/>
    <w:rPr>
      <w:color w:val="0000FF"/>
      <w:u w:val="single"/>
    </w:rPr>
  </w:style>
  <w:style w:type="paragraph" w:customStyle="1" w:styleId="Annexheading">
    <w:name w:val="Annex heading"/>
    <w:basedOn w:val="Normal"/>
    <w:next w:val="Normal"/>
    <w:rsid w:val="00D4056C"/>
    <w:pPr>
      <w:jc w:val="center"/>
    </w:pPr>
    <w:rPr>
      <w:rFonts w:ascii="Times New Roman" w:eastAsia="Times New Roman" w:hAnsi="Times New Roman" w:cs="Times New Roman"/>
      <w:b/>
      <w:sz w:val="28"/>
      <w:szCs w:val="20"/>
      <w:lang w:eastAsia="en-US"/>
    </w:rPr>
  </w:style>
  <w:style w:type="paragraph" w:customStyle="1" w:styleId="Standard1">
    <w:name w:val="Standard1"/>
    <w:rsid w:val="00D4056C"/>
    <w:pPr>
      <w:autoSpaceDE w:val="0"/>
      <w:autoSpaceDN w:val="0"/>
      <w:adjustRightInd w:val="0"/>
    </w:pPr>
    <w:rPr>
      <w:rFonts w:ascii="Arial" w:eastAsia="Times New Roman" w:hAnsi="Arial"/>
      <w:sz w:val="24"/>
      <w:szCs w:val="24"/>
      <w:lang w:val="fr-FR" w:eastAsia="fr-FR"/>
    </w:rPr>
  </w:style>
  <w:style w:type="paragraph" w:styleId="TOC1">
    <w:name w:val="toc 1"/>
    <w:basedOn w:val="Normal"/>
    <w:next w:val="Normal"/>
    <w:autoRedefine/>
    <w:uiPriority w:val="39"/>
    <w:rsid w:val="00D4056C"/>
  </w:style>
  <w:style w:type="paragraph" w:styleId="FootnoteText">
    <w:name w:val="footnote text"/>
    <w:basedOn w:val="Normal"/>
    <w:link w:val="FootnoteTextChar"/>
    <w:rsid w:val="00D4056C"/>
    <w:rPr>
      <w:sz w:val="20"/>
      <w:szCs w:val="20"/>
    </w:rPr>
  </w:style>
  <w:style w:type="character" w:customStyle="1" w:styleId="FootnoteTextChar">
    <w:name w:val="Footnote Text Char"/>
    <w:basedOn w:val="DefaultParagraphFont"/>
    <w:link w:val="FootnoteText"/>
    <w:rsid w:val="00D4056C"/>
    <w:rPr>
      <w:rFonts w:ascii="Verdana" w:eastAsia="SimSun" w:hAnsi="Verdana" w:cs="Verdana"/>
      <w:lang w:eastAsia="zh-CN"/>
    </w:rPr>
  </w:style>
  <w:style w:type="character" w:styleId="FootnoteReference">
    <w:name w:val="footnote reference"/>
    <w:rsid w:val="00D4056C"/>
    <w:rPr>
      <w:vertAlign w:val="superscript"/>
    </w:rPr>
  </w:style>
  <w:style w:type="paragraph" w:styleId="ListParagraph">
    <w:name w:val="List Paragraph"/>
    <w:basedOn w:val="Normal"/>
    <w:uiPriority w:val="34"/>
    <w:qFormat/>
    <w:rsid w:val="00517637"/>
    <w:pPr>
      <w:ind w:left="720"/>
      <w:contextualSpacing/>
    </w:pPr>
  </w:style>
  <w:style w:type="paragraph" w:styleId="BalloonText">
    <w:name w:val="Balloon Text"/>
    <w:basedOn w:val="Normal"/>
    <w:link w:val="BalloonTextChar"/>
    <w:rsid w:val="00E0716A"/>
    <w:rPr>
      <w:rFonts w:ascii="Tahoma" w:hAnsi="Tahoma" w:cs="Tahoma"/>
      <w:sz w:val="16"/>
      <w:szCs w:val="16"/>
    </w:rPr>
  </w:style>
  <w:style w:type="character" w:customStyle="1" w:styleId="BalloonTextChar">
    <w:name w:val="Balloon Text Char"/>
    <w:basedOn w:val="DefaultParagraphFont"/>
    <w:link w:val="BalloonText"/>
    <w:rsid w:val="00E0716A"/>
    <w:rPr>
      <w:rFonts w:ascii="Tahoma" w:eastAsia="SimSun" w:hAnsi="Tahoma" w:cs="Tahoma"/>
      <w:sz w:val="16"/>
      <w:szCs w:val="16"/>
      <w:lang w:eastAsia="zh-CN"/>
    </w:rPr>
  </w:style>
  <w:style w:type="character" w:styleId="PageNumber">
    <w:name w:val="page number"/>
    <w:basedOn w:val="DefaultParagraphFont"/>
    <w:rsid w:val="002B507A"/>
  </w:style>
  <w:style w:type="character" w:customStyle="1" w:styleId="No-TOCheadingAgencyChar">
    <w:name w:val="No-TOC heading (Agency) Char"/>
    <w:link w:val="No-TOCheadingAgency"/>
    <w:locked/>
    <w:rsid w:val="00A07DFB"/>
    <w:rPr>
      <w:rFonts w:ascii="Verdana" w:eastAsia="Times New Roman" w:hAnsi="Verdana" w:cs="Arial"/>
      <w:b/>
      <w:kern w:val="32"/>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48B0-2014-450B-AFDB-B907D788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Annex 1 - ASMF assessment report template- Restricted part Rev 06.17</vt:lpstr>
    </vt:vector>
  </TitlesOfParts>
  <Company>European Medicines Agency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ASMF assessment report template- Restricted part Rev 06.17</dc:title>
  <dc:creator>Pedone Elisa</dc:creator>
  <cp:lastModifiedBy>SYSTEM</cp:lastModifiedBy>
  <cp:revision>2</cp:revision>
  <dcterms:created xsi:type="dcterms:W3CDTF">2017-06-27T15:41:00Z</dcterms:created>
  <dcterms:modified xsi:type="dcterms:W3CDTF">2017-06-27T15:41:00Z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CURRENT,sign off,1.3</vt:lpwstr>
  </property>
  <property fmtid="{D5CDD505-2E9C-101B-9397-08002B2CF9AE}" pid="3" name="DM_Name">
    <vt:lpwstr>Annex 1 - ASMF assessment report template- Restricted part Rev 06.17</vt:lpwstr>
  </property>
  <property fmtid="{D5CDD505-2E9C-101B-9397-08002B2CF9AE}" pid="4" name="DM_Creation_Date">
    <vt:lpwstr>27/06/2017 16:40:02</vt:lpwstr>
  </property>
  <property fmtid="{D5CDD505-2E9C-101B-9397-08002B2CF9AE}" pid="5" name="DM_Modify_Date">
    <vt:lpwstr>27/06/2017 16:40:02</vt:lpwstr>
  </property>
  <property fmtid="{D5CDD505-2E9C-101B-9397-08002B2CF9AE}" pid="6" name="DM_Creator_Name">
    <vt:lpwstr>Pedone Elisa</vt:lpwstr>
  </property>
  <property fmtid="{D5CDD505-2E9C-101B-9397-08002B2CF9AE}" pid="7" name="DM_Modifier_Name">
    <vt:lpwstr>Pedone Elisa</vt:lpwstr>
  </property>
  <property fmtid="{D5CDD505-2E9C-101B-9397-08002B2CF9AE}" pid="8" name="DM_Type">
    <vt:lpwstr>emea_document</vt:lpwstr>
  </property>
  <property fmtid="{D5CDD505-2E9C-101B-9397-08002B2CF9AE}" pid="9" name="DM_DocRefId">
    <vt:lpwstr>EMA/393668/2017</vt:lpwstr>
  </property>
  <property fmtid="{D5CDD505-2E9C-101B-9397-08002B2CF9AE}" pid="10" name="DM_Category">
    <vt:lpwstr>Templates and Form</vt:lpwstr>
  </property>
  <property fmtid="{D5CDD505-2E9C-101B-9397-08002B2CF9AE}" pid="11" name="DM_Path">
    <vt:lpwstr>/11. ICT Management/11.1 Business Applications/N-Z/SIAMED/07 BI/BI Templates/Post 5.1 Templates to BI (Q2 2013-Q2 2014) - task closed 28 JUly 2014/Working areas (links to)/H-SE CHMP TEMPLATES/Review 24- for Spring 2017/Templates under review/AR templates </vt:lpwstr>
  </property>
  <property fmtid="{D5CDD505-2E9C-101B-9397-08002B2CF9AE}" pid="12" name="DM_emea_doc_ref_id">
    <vt:lpwstr>EMA/393668/2017</vt:lpwstr>
  </property>
  <property fmtid="{D5CDD505-2E9C-101B-9397-08002B2CF9AE}" pid="13" name="DM_Modifer_Name">
    <vt:lpwstr>Pedone Elisa</vt:lpwstr>
  </property>
  <property fmtid="{D5CDD505-2E9C-101B-9397-08002B2CF9AE}" pid="14" name="DM_Modified_Date">
    <vt:lpwstr>27/06/2017 16:40:02</vt:lpwstr>
  </property>
</Properties>
</file>